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7353" w14:textId="77777777" w:rsidR="002B348E" w:rsidRPr="00CE2024" w:rsidRDefault="002B348E" w:rsidP="00CE2024">
      <w:pPr>
        <w:shd w:val="clear" w:color="auto" w:fill="FFFFFF"/>
        <w:spacing w:before="100" w:beforeAutospacing="1" w:after="100" w:afterAutospacing="1" w:line="240" w:lineRule="auto"/>
        <w:jc w:val="center"/>
        <w:textAlignment w:val="baseline"/>
        <w:rPr>
          <w:rFonts w:ascii="Helvetica" w:hAnsi="Helvetica" w:cs="Times New Roman"/>
          <w:sz w:val="48"/>
          <w:szCs w:val="48"/>
        </w:rPr>
      </w:pPr>
      <w:proofErr w:type="spellStart"/>
      <w:r w:rsidRPr="00CE2024">
        <w:rPr>
          <w:rFonts w:ascii="Helvetica" w:hAnsi="Helvetica" w:cs="Times New Roman"/>
          <w:sz w:val="48"/>
          <w:szCs w:val="48"/>
        </w:rPr>
        <w:t>Leiðbeiningar</w:t>
      </w:r>
      <w:proofErr w:type="spellEnd"/>
      <w:r w:rsidRPr="00CE2024">
        <w:rPr>
          <w:rFonts w:ascii="Helvetica" w:hAnsi="Helvetica" w:cs="Times New Roman"/>
          <w:sz w:val="48"/>
          <w:szCs w:val="48"/>
        </w:rPr>
        <w:t xml:space="preserve"> </w:t>
      </w:r>
      <w:proofErr w:type="spellStart"/>
      <w:r w:rsidRPr="00CE2024">
        <w:rPr>
          <w:rFonts w:ascii="Helvetica" w:hAnsi="Helvetica" w:cs="Times New Roman"/>
          <w:sz w:val="48"/>
          <w:szCs w:val="48"/>
        </w:rPr>
        <w:t>til</w:t>
      </w:r>
      <w:proofErr w:type="spellEnd"/>
      <w:r w:rsidRPr="00CE2024">
        <w:rPr>
          <w:rFonts w:ascii="Helvetica" w:hAnsi="Helvetica" w:cs="Times New Roman"/>
          <w:sz w:val="48"/>
          <w:szCs w:val="48"/>
        </w:rPr>
        <w:t xml:space="preserve"> </w:t>
      </w:r>
      <w:proofErr w:type="spellStart"/>
      <w:r w:rsidRPr="00CE2024">
        <w:rPr>
          <w:rFonts w:ascii="Helvetica" w:hAnsi="Helvetica" w:cs="Times New Roman"/>
          <w:sz w:val="48"/>
          <w:szCs w:val="48"/>
        </w:rPr>
        <w:t>höfunda</w:t>
      </w:r>
      <w:proofErr w:type="spellEnd"/>
    </w:p>
    <w:p w14:paraId="7E0CF617" w14:textId="77777777" w:rsidR="002B348E" w:rsidRPr="00CE2024" w:rsidRDefault="002B348E" w:rsidP="002B348E">
      <w:pPr>
        <w:rPr>
          <w:rFonts w:ascii="Helvetica" w:hAnsi="Helvetica" w:cs="Times New Roman"/>
          <w:sz w:val="28"/>
          <w:szCs w:val="28"/>
        </w:rPr>
      </w:pPr>
    </w:p>
    <w:p w14:paraId="5249C05F" w14:textId="77777777" w:rsidR="002B348E" w:rsidRPr="00CE2024" w:rsidRDefault="002B348E" w:rsidP="002B348E">
      <w:pPr>
        <w:rPr>
          <w:rFonts w:ascii="Helvetica" w:hAnsi="Helvetica" w:cs="Times New Roman"/>
          <w:b/>
          <w:bCs/>
          <w:sz w:val="28"/>
          <w:szCs w:val="28"/>
        </w:rPr>
      </w:pPr>
      <w:proofErr w:type="spellStart"/>
      <w:r w:rsidRPr="00CE2024">
        <w:rPr>
          <w:rFonts w:ascii="Helvetica" w:hAnsi="Helvetica" w:cs="Times New Roman"/>
          <w:b/>
          <w:bCs/>
          <w:sz w:val="28"/>
          <w:szCs w:val="28"/>
        </w:rPr>
        <w:t>Almennt</w:t>
      </w:r>
      <w:proofErr w:type="spellEnd"/>
    </w:p>
    <w:p w14:paraId="7265EBA1" w14:textId="77777777" w:rsidR="002B348E" w:rsidRPr="00CE2024" w:rsidRDefault="002B348E" w:rsidP="002B348E">
      <w:pPr>
        <w:shd w:val="clear" w:color="auto" w:fill="FFFFFF"/>
        <w:spacing w:before="100" w:beforeAutospacing="1" w:after="100" w:afterAutospacing="1" w:line="240" w:lineRule="auto"/>
        <w:textAlignment w:val="baseline"/>
        <w:rPr>
          <w:rFonts w:ascii="Helvetica" w:hAnsi="Helvetica" w:cs="Times New Roman"/>
          <w:sz w:val="28"/>
          <w:szCs w:val="28"/>
        </w:rPr>
      </w:pPr>
      <w:proofErr w:type="spellStart"/>
      <w:r w:rsidRPr="00CE2024">
        <w:rPr>
          <w:rFonts w:ascii="Helvetica" w:hAnsi="Helvetica" w:cs="Times New Roman"/>
          <w:sz w:val="28"/>
          <w:szCs w:val="28"/>
        </w:rPr>
        <w:t>Náttúrufræðingurinn</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tímarit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Hins</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íslenska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náttúrufræðifélags</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hóf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göngu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sína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árið</w:t>
      </w:r>
      <w:proofErr w:type="spellEnd"/>
      <w:r w:rsidRPr="00CE2024">
        <w:rPr>
          <w:rFonts w:ascii="Helvetica" w:hAnsi="Helvetica" w:cs="Times New Roman"/>
          <w:sz w:val="28"/>
          <w:szCs w:val="28"/>
        </w:rPr>
        <w:t xml:space="preserve"> 1931. </w:t>
      </w:r>
      <w:proofErr w:type="spellStart"/>
      <w:r w:rsidRPr="00CE2024">
        <w:rPr>
          <w:rFonts w:ascii="Helvetica" w:hAnsi="Helvetica" w:cs="Times New Roman"/>
          <w:sz w:val="28"/>
          <w:szCs w:val="28"/>
        </w:rPr>
        <w:t>Frá</w:t>
      </w:r>
      <w:proofErr w:type="spellEnd"/>
      <w:r w:rsidRPr="00CE2024">
        <w:rPr>
          <w:rFonts w:ascii="Helvetica" w:hAnsi="Helvetica" w:cs="Times New Roman"/>
          <w:sz w:val="28"/>
          <w:szCs w:val="28"/>
        </w:rPr>
        <w:t xml:space="preserve"> 2014 </w:t>
      </w:r>
      <w:proofErr w:type="spellStart"/>
      <w:r w:rsidRPr="00CE2024">
        <w:rPr>
          <w:rFonts w:ascii="Helvetica" w:hAnsi="Helvetica" w:cs="Times New Roman"/>
          <w:sz w:val="28"/>
          <w:szCs w:val="28"/>
        </w:rPr>
        <w:t>stendur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Náttúruminjasafn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Íslands</w:t>
      </w:r>
      <w:proofErr w:type="spellEnd"/>
      <w:r w:rsidRPr="00CE2024">
        <w:rPr>
          <w:rFonts w:ascii="Helvetica" w:hAnsi="Helvetica" w:cs="Times New Roman"/>
          <w:sz w:val="28"/>
          <w:szCs w:val="28"/>
        </w:rPr>
        <w:t xml:space="preserve"> (NMSÍ) </w:t>
      </w:r>
      <w:proofErr w:type="spellStart"/>
      <w:r w:rsidRPr="00CE2024">
        <w:rPr>
          <w:rFonts w:ascii="Helvetica" w:hAnsi="Helvetica" w:cs="Times New Roman"/>
          <w:sz w:val="28"/>
          <w:szCs w:val="28"/>
        </w:rPr>
        <w:t>einnig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útgáfunni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Blaðinu</w:t>
      </w:r>
      <w:proofErr w:type="spellEnd"/>
      <w:r w:rsidRPr="00CE2024">
        <w:rPr>
          <w:rFonts w:ascii="Helvetica" w:hAnsi="Helvetica" w:cs="Times New Roman"/>
          <w:sz w:val="28"/>
          <w:szCs w:val="28"/>
        </w:rPr>
        <w:t xml:space="preserve"> var </w:t>
      </w:r>
      <w:proofErr w:type="spellStart"/>
      <w:r w:rsidRPr="00CE2024">
        <w:rPr>
          <w:rFonts w:ascii="Helvetica" w:hAnsi="Helvetica" w:cs="Times New Roman"/>
          <w:sz w:val="28"/>
          <w:szCs w:val="28"/>
        </w:rPr>
        <w:t>hleypt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stokkunum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þess</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vera </w:t>
      </w:r>
      <w:proofErr w:type="spellStart"/>
      <w:r w:rsidRPr="00CE2024">
        <w:rPr>
          <w:rFonts w:ascii="Helvetica" w:hAnsi="Helvetica" w:cs="Times New Roman"/>
          <w:sz w:val="28"/>
          <w:szCs w:val="28"/>
        </w:rPr>
        <w:t>alþýðlegt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fræðirit</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náttúrufræði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handa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Íslendingum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hefur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ritstjórnarstefnan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verið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óbreytt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því</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leyti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frá</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upphafi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Höfundar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beðnir</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hafa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þetta</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huga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skriftirnar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Náttúrufræðingurinn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birtir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aðsent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efni</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öll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náttúrufræða</w:t>
      </w:r>
      <w:proofErr w:type="spellEnd"/>
      <w:r w:rsidRPr="00CE2024">
        <w:rPr>
          <w:rFonts w:ascii="Helvetica" w:hAnsi="Helvetica" w:cs="Times New Roman"/>
          <w:sz w:val="28"/>
          <w:szCs w:val="28"/>
        </w:rPr>
        <w:t xml:space="preserve">. Auk </w:t>
      </w:r>
      <w:proofErr w:type="spellStart"/>
      <w:r w:rsidRPr="00CE2024">
        <w:rPr>
          <w:rFonts w:ascii="Helvetica" w:hAnsi="Helvetica" w:cs="Times New Roman"/>
          <w:sz w:val="28"/>
          <w:szCs w:val="28"/>
        </w:rPr>
        <w:t>aðsendra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birtast</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tímaritinu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skýrslur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aðalfundargerðir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reikningar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stjórnar</w:t>
      </w:r>
      <w:proofErr w:type="spellEnd"/>
      <w:r w:rsidRPr="00CE2024">
        <w:rPr>
          <w:rFonts w:ascii="Helvetica" w:hAnsi="Helvetica" w:cs="Times New Roman"/>
          <w:sz w:val="28"/>
          <w:szCs w:val="28"/>
        </w:rPr>
        <w:t xml:space="preserve"> HÍN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tilkynningar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athugasemdir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frá</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ritstjórn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ritstjóra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tímaritsins</w:t>
      </w:r>
      <w:proofErr w:type="spellEnd"/>
      <w:r w:rsidRPr="00CE2024">
        <w:rPr>
          <w:rFonts w:ascii="Helvetica" w:hAnsi="Helvetica" w:cs="Times New Roman"/>
          <w:sz w:val="28"/>
          <w:szCs w:val="28"/>
        </w:rPr>
        <w:t>.</w:t>
      </w:r>
    </w:p>
    <w:p w14:paraId="4B0D67A3" w14:textId="77777777" w:rsidR="002B348E" w:rsidRPr="00CE2024" w:rsidRDefault="002B348E" w:rsidP="002B348E">
      <w:pPr>
        <w:rPr>
          <w:rFonts w:ascii="Helvetica" w:hAnsi="Helvetica" w:cs="Times New Roman"/>
          <w:sz w:val="28"/>
          <w:szCs w:val="28"/>
        </w:rPr>
      </w:pPr>
      <w:proofErr w:type="spellStart"/>
      <w:r w:rsidRPr="00CE2024">
        <w:rPr>
          <w:rFonts w:ascii="Helvetica" w:hAnsi="Helvetica" w:cs="Times New Roman"/>
          <w:sz w:val="28"/>
          <w:szCs w:val="28"/>
        </w:rPr>
        <w:t>Almennt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gildir</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snið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ritsmíða</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Náttúrufræðingnum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textinn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flæði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vel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sé</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stuttur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skýr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skorinorður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Tungumál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tímaritsins</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íslenska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nema</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undantekningartilvikum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Þegar</w:t>
      </w:r>
      <w:proofErr w:type="spellEnd"/>
      <w:r w:rsidRPr="00CE2024">
        <w:rPr>
          <w:rFonts w:ascii="Helvetica" w:hAnsi="Helvetica" w:cs="Times New Roman"/>
          <w:sz w:val="28"/>
          <w:szCs w:val="28"/>
        </w:rPr>
        <w:t xml:space="preserve"> ekki </w:t>
      </w:r>
      <w:proofErr w:type="spellStart"/>
      <w:r w:rsidRPr="00CE2024">
        <w:rPr>
          <w:rFonts w:ascii="Helvetica" w:hAnsi="Helvetica" w:cs="Times New Roman"/>
          <w:sz w:val="28"/>
          <w:szCs w:val="28"/>
        </w:rPr>
        <w:t>verður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hjá</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því</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komist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nota </w:t>
      </w:r>
      <w:proofErr w:type="spellStart"/>
      <w:r w:rsidRPr="00CE2024">
        <w:rPr>
          <w:rFonts w:ascii="Helvetica" w:hAnsi="Helvetica" w:cs="Times New Roman"/>
          <w:sz w:val="28"/>
          <w:szCs w:val="28"/>
        </w:rPr>
        <w:t>erlend</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orð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nýyrði</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íslensku</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ræða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skulu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höfð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innan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sviga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getið</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tungumálið</w:t>
      </w:r>
      <w:proofErr w:type="spellEnd"/>
      <w:r w:rsidRPr="00CE2024">
        <w:rPr>
          <w:rFonts w:ascii="Helvetica" w:hAnsi="Helvetica" w:cs="Times New Roman"/>
          <w:sz w:val="28"/>
          <w:szCs w:val="28"/>
        </w:rPr>
        <w:t xml:space="preserve"> (e. = </w:t>
      </w:r>
      <w:proofErr w:type="spellStart"/>
      <w:r w:rsidRPr="00CE2024">
        <w:rPr>
          <w:rFonts w:ascii="Helvetica" w:hAnsi="Helvetica" w:cs="Times New Roman"/>
          <w:sz w:val="28"/>
          <w:szCs w:val="28"/>
        </w:rPr>
        <w:t>enska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w:t>
      </w:r>
      <w:proofErr w:type="spellEnd"/>
      <w:r w:rsidRPr="00CE2024">
        <w:rPr>
          <w:rFonts w:ascii="Helvetica" w:hAnsi="Helvetica" w:cs="Times New Roman"/>
          <w:sz w:val="28"/>
          <w:szCs w:val="28"/>
        </w:rPr>
        <w:t xml:space="preserve"> = </w:t>
      </w:r>
      <w:proofErr w:type="spellStart"/>
      <w:r w:rsidRPr="00CE2024">
        <w:rPr>
          <w:rFonts w:ascii="Helvetica" w:hAnsi="Helvetica" w:cs="Times New Roman"/>
          <w:sz w:val="28"/>
          <w:szCs w:val="28"/>
        </w:rPr>
        <w:t>franska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o.s.frv</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dæmi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verndunarhagfræði</w:t>
      </w:r>
      <w:proofErr w:type="spellEnd"/>
      <w:r w:rsidRPr="00CE2024">
        <w:rPr>
          <w:rFonts w:ascii="Helvetica" w:hAnsi="Helvetica" w:cs="Times New Roman"/>
          <w:sz w:val="28"/>
          <w:szCs w:val="28"/>
        </w:rPr>
        <w:t xml:space="preserve"> (e. conservation economy)). Ef </w:t>
      </w:r>
      <w:proofErr w:type="spellStart"/>
      <w:r w:rsidRPr="00CE2024">
        <w:rPr>
          <w:rFonts w:ascii="Helvetica" w:hAnsi="Helvetica" w:cs="Times New Roman"/>
          <w:sz w:val="28"/>
          <w:szCs w:val="28"/>
        </w:rPr>
        <w:t>notuð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alþjóðaorð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ekki </w:t>
      </w:r>
      <w:proofErr w:type="spellStart"/>
      <w:r w:rsidRPr="00CE2024">
        <w:rPr>
          <w:rFonts w:ascii="Helvetica" w:hAnsi="Helvetica" w:cs="Times New Roman"/>
          <w:sz w:val="28"/>
          <w:szCs w:val="28"/>
        </w:rPr>
        <w:t>eiga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sér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samsvörun</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íslensku</w:t>
      </w:r>
      <w:proofErr w:type="spellEnd"/>
      <w:r w:rsidRPr="00CE2024">
        <w:rPr>
          <w:rStyle w:val="FootnoteReference"/>
          <w:rFonts w:ascii="Helvetica" w:hAnsi="Helvetica" w:cs="Times New Roman"/>
          <w:sz w:val="28"/>
          <w:szCs w:val="28"/>
        </w:rPr>
        <w:footnoteReference w:id="1"/>
      </w:r>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notuð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íslensk</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íslenskuleg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mynd</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þeirra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Fræðiheiti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lífvera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skáletra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hafa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ættkvíslarheitið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hástaf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tegundarheitið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lágstaf</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fyrsta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skipti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fræðiheitið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kemur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fyrir</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nafn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þess</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lýsti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tegundinni</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upphafi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koma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dæmi</w:t>
      </w:r>
      <w:proofErr w:type="spellEnd"/>
      <w:r w:rsidRPr="00CE2024">
        <w:rPr>
          <w:rFonts w:ascii="Helvetica" w:hAnsi="Helvetica" w:cs="Times New Roman"/>
          <w:sz w:val="28"/>
          <w:szCs w:val="28"/>
        </w:rPr>
        <w:t xml:space="preserve">: Larus </w:t>
      </w:r>
      <w:proofErr w:type="spellStart"/>
      <w:r w:rsidRPr="00CE2024">
        <w:rPr>
          <w:rFonts w:ascii="Helvetica" w:hAnsi="Helvetica" w:cs="Times New Roman"/>
          <w:sz w:val="28"/>
          <w:szCs w:val="28"/>
        </w:rPr>
        <w:t>canus</w:t>
      </w:r>
      <w:proofErr w:type="spellEnd"/>
      <w:r w:rsidRPr="00CE2024">
        <w:rPr>
          <w:rFonts w:ascii="Helvetica" w:hAnsi="Helvetica" w:cs="Times New Roman"/>
          <w:sz w:val="28"/>
          <w:szCs w:val="28"/>
        </w:rPr>
        <w:t xml:space="preserve">, Linnaeus 1758). Í </w:t>
      </w:r>
      <w:proofErr w:type="spellStart"/>
      <w:r w:rsidRPr="00CE2024">
        <w:rPr>
          <w:rFonts w:ascii="Helvetica" w:hAnsi="Helvetica" w:cs="Times New Roman"/>
          <w:sz w:val="28"/>
          <w:szCs w:val="28"/>
        </w:rPr>
        <w:t>skáletruðum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mynda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töflutexta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þó</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rituð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beinu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letri</w:t>
      </w:r>
      <w:proofErr w:type="spellEnd"/>
      <w:r w:rsidRPr="00CE2024">
        <w:rPr>
          <w:rFonts w:ascii="Helvetica" w:hAnsi="Helvetica" w:cs="Times New Roman"/>
          <w:sz w:val="28"/>
          <w:szCs w:val="28"/>
        </w:rPr>
        <w:t xml:space="preserve">. Komi </w:t>
      </w:r>
      <w:proofErr w:type="spellStart"/>
      <w:r w:rsidRPr="00CE2024">
        <w:rPr>
          <w:rFonts w:ascii="Helvetica" w:hAnsi="Helvetica" w:cs="Times New Roman"/>
          <w:sz w:val="28"/>
          <w:szCs w:val="28"/>
        </w:rPr>
        <w:t>fræðiheiti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beint</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eftir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íslenska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heitinu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það</w:t>
      </w:r>
      <w:proofErr w:type="spellEnd"/>
      <w:r w:rsidRPr="00CE2024">
        <w:rPr>
          <w:rFonts w:ascii="Helvetica" w:hAnsi="Helvetica" w:cs="Times New Roman"/>
          <w:sz w:val="28"/>
          <w:szCs w:val="28"/>
        </w:rPr>
        <w:t xml:space="preserve"> vera </w:t>
      </w:r>
      <w:proofErr w:type="spellStart"/>
      <w:r w:rsidRPr="00CE2024">
        <w:rPr>
          <w:rFonts w:ascii="Helvetica" w:hAnsi="Helvetica" w:cs="Times New Roman"/>
          <w:sz w:val="28"/>
          <w:szCs w:val="28"/>
        </w:rPr>
        <w:t>innan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sviga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dæmi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stormmáfur</w:t>
      </w:r>
      <w:proofErr w:type="spellEnd"/>
      <w:r w:rsidRPr="00CE2024">
        <w:rPr>
          <w:rFonts w:ascii="Helvetica" w:hAnsi="Helvetica" w:cs="Times New Roman"/>
          <w:sz w:val="28"/>
          <w:szCs w:val="28"/>
        </w:rPr>
        <w:t xml:space="preserve"> (Larus </w:t>
      </w:r>
      <w:proofErr w:type="spellStart"/>
      <w:r w:rsidRPr="00CE2024">
        <w:rPr>
          <w:rFonts w:ascii="Helvetica" w:hAnsi="Helvetica" w:cs="Times New Roman"/>
          <w:sz w:val="28"/>
          <w:szCs w:val="28"/>
        </w:rPr>
        <w:t>canus</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Þegar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latneska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heitið</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endurtekið</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ættkvíslarheitið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skammstafað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dæmi</w:t>
      </w:r>
      <w:proofErr w:type="spellEnd"/>
      <w:r w:rsidRPr="00CE2024">
        <w:rPr>
          <w:rFonts w:ascii="Helvetica" w:hAnsi="Helvetica" w:cs="Times New Roman"/>
          <w:sz w:val="28"/>
          <w:szCs w:val="28"/>
        </w:rPr>
        <w:t xml:space="preserve">: L. </w:t>
      </w:r>
      <w:proofErr w:type="spellStart"/>
      <w:r w:rsidRPr="00CE2024">
        <w:rPr>
          <w:rFonts w:ascii="Helvetica" w:hAnsi="Helvetica" w:cs="Times New Roman"/>
          <w:sz w:val="28"/>
          <w:szCs w:val="28"/>
        </w:rPr>
        <w:t>canus</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Séu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tegundir</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sömu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ættkvísl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taldar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upp</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ættkvíslarheitið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skammstafað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eftir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fyrstu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tegundina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öðru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leyti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farið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sparlega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skáletur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leturbreytingar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Allajafna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talað</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þriðju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persónu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höfundur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rannsakendur</w:t>
      </w:r>
      <w:proofErr w:type="spellEnd"/>
      <w:r w:rsidRPr="00CE2024">
        <w:rPr>
          <w:rFonts w:ascii="Helvetica" w:hAnsi="Helvetica" w:cs="Times New Roman"/>
          <w:sz w:val="28"/>
          <w:szCs w:val="28"/>
        </w:rPr>
        <w:t xml:space="preserve"> …) </w:t>
      </w:r>
      <w:proofErr w:type="spellStart"/>
      <w:r w:rsidRPr="00CE2024">
        <w:rPr>
          <w:rFonts w:ascii="Helvetica" w:hAnsi="Helvetica" w:cs="Times New Roman"/>
          <w:sz w:val="28"/>
          <w:szCs w:val="28"/>
        </w:rPr>
        <w:t>en</w:t>
      </w:r>
      <w:proofErr w:type="spellEnd"/>
      <w:r w:rsidRPr="00CE2024">
        <w:rPr>
          <w:rFonts w:ascii="Helvetica" w:hAnsi="Helvetica" w:cs="Times New Roman"/>
          <w:sz w:val="28"/>
          <w:szCs w:val="28"/>
        </w:rPr>
        <w:t xml:space="preserve"> ekki </w:t>
      </w:r>
      <w:proofErr w:type="spellStart"/>
      <w:r w:rsidRPr="00CE2024">
        <w:rPr>
          <w:rFonts w:ascii="Helvetica" w:hAnsi="Helvetica" w:cs="Times New Roman"/>
          <w:sz w:val="28"/>
          <w:szCs w:val="28"/>
        </w:rPr>
        <w:t>fyrstu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persónu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ég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
    <w:p w14:paraId="5C4DC4A2" w14:textId="77777777" w:rsidR="002B348E" w:rsidRPr="00CE2024" w:rsidRDefault="002B348E" w:rsidP="002B348E">
      <w:pPr>
        <w:rPr>
          <w:rFonts w:ascii="Helvetica" w:hAnsi="Helvetica" w:cs="Times New Roman"/>
          <w:sz w:val="28"/>
          <w:szCs w:val="28"/>
        </w:rPr>
      </w:pPr>
    </w:p>
    <w:p w14:paraId="2E7D74B0" w14:textId="77777777" w:rsidR="002B348E" w:rsidRPr="00CE2024" w:rsidRDefault="002B348E" w:rsidP="002B348E">
      <w:pPr>
        <w:rPr>
          <w:rFonts w:ascii="Helvetica" w:hAnsi="Helvetica" w:cs="Times New Roman"/>
          <w:sz w:val="28"/>
          <w:szCs w:val="28"/>
        </w:rPr>
      </w:pPr>
      <w:proofErr w:type="spellStart"/>
      <w:r w:rsidRPr="00CE2024">
        <w:rPr>
          <w:rFonts w:ascii="Helvetica" w:hAnsi="Helvetica" w:cs="Times New Roman"/>
          <w:sz w:val="28"/>
          <w:szCs w:val="28"/>
        </w:rPr>
        <w:lastRenderedPageBreak/>
        <w:t>Öllum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aðsendum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handritum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skulu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fylgja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upplýsingar</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höfund</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nafn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titill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fæðingarár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vinnustaður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heimilisfang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netfang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ljósmynd</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Aftast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skulu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koma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þakkarorð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Handrit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sett </w:t>
      </w:r>
      <w:proofErr w:type="spellStart"/>
      <w:r w:rsidRPr="00CE2024">
        <w:rPr>
          <w:rFonts w:ascii="Helvetica" w:hAnsi="Helvetica" w:cs="Times New Roman"/>
          <w:sz w:val="28"/>
          <w:szCs w:val="28"/>
        </w:rPr>
        <w:t>upp</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tvöföldu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línubili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tölusettum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blaðsíðum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því</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skilað</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tölvutæku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formi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tölvupósti</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netfangið</w:t>
      </w:r>
      <w:proofErr w:type="spellEnd"/>
      <w:r w:rsidRPr="00CE2024">
        <w:rPr>
          <w:rFonts w:ascii="Helvetica" w:hAnsi="Helvetica" w:cs="Times New Roman"/>
          <w:sz w:val="28"/>
          <w:szCs w:val="28"/>
        </w:rPr>
        <w:t xml:space="preserve"> ritstjori@hin.is. </w:t>
      </w:r>
      <w:proofErr w:type="spellStart"/>
      <w:r w:rsidRPr="00CE2024">
        <w:rPr>
          <w:rFonts w:ascii="Helvetica" w:hAnsi="Helvetica" w:cs="Times New Roman"/>
          <w:sz w:val="28"/>
          <w:szCs w:val="28"/>
        </w:rPr>
        <w:t>Tilvísunum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heimildatali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skipað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þeim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hætti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getur</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heimildakafla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þessara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leiðbeininga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Handrit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ekki </w:t>
      </w:r>
      <w:proofErr w:type="spellStart"/>
      <w:r w:rsidRPr="00CE2024">
        <w:rPr>
          <w:rFonts w:ascii="Helvetica" w:hAnsi="Helvetica" w:cs="Times New Roman"/>
          <w:sz w:val="28"/>
          <w:szCs w:val="28"/>
        </w:rPr>
        <w:t>uppfyllir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helstu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kröfur</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endursent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ábendingum</w:t>
      </w:r>
      <w:proofErr w:type="spellEnd"/>
      <w:r w:rsidRPr="00CE2024">
        <w:rPr>
          <w:rFonts w:ascii="Helvetica" w:hAnsi="Helvetica" w:cs="Times New Roman"/>
          <w:sz w:val="28"/>
          <w:szCs w:val="28"/>
        </w:rPr>
        <w:t>.</w:t>
      </w:r>
    </w:p>
    <w:p w14:paraId="1DF244C1" w14:textId="77777777" w:rsidR="002B348E" w:rsidRPr="00CE2024" w:rsidRDefault="002B348E" w:rsidP="002B348E">
      <w:pPr>
        <w:shd w:val="clear" w:color="auto" w:fill="FFFFFF"/>
        <w:spacing w:before="100" w:beforeAutospacing="1" w:after="100" w:afterAutospacing="1" w:line="240" w:lineRule="auto"/>
        <w:textAlignment w:val="baseline"/>
        <w:rPr>
          <w:rFonts w:ascii="Helvetica" w:hAnsi="Helvetica" w:cs="Times New Roman"/>
          <w:sz w:val="28"/>
          <w:szCs w:val="28"/>
        </w:rPr>
      </w:pPr>
      <w:proofErr w:type="spellStart"/>
      <w:r w:rsidRPr="00CE2024">
        <w:rPr>
          <w:rFonts w:ascii="Helvetica" w:hAnsi="Helvetica" w:cs="Times New Roman"/>
          <w:sz w:val="28"/>
          <w:szCs w:val="28"/>
        </w:rPr>
        <w:t>Samkvæmt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ritstjórnarstefnunni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r w:rsidRPr="00CE2024">
        <w:rPr>
          <w:rFonts w:ascii="Helvetica" w:eastAsia="Times New Roman" w:hAnsi="Helvetica" w:cs="Times New Roman"/>
          <w:color w:val="444444"/>
          <w:sz w:val="28"/>
          <w:szCs w:val="28"/>
          <w:lang w:val="is-IS" w:eastAsia="is-IS"/>
        </w:rPr>
        <w:t xml:space="preserve">stjórn HÍN, ritstjórn og forstöðumaður NMSÍ samþykktu sumarið 2021 fellur efni tímaritsins í þrjá flokka (I, II og III). Höfundur tiltekur þann megin- og undirflokk sem hann óskar eftir að innsent efni falli í. </w:t>
      </w:r>
      <w:proofErr w:type="spellStart"/>
      <w:r w:rsidRPr="00CE2024">
        <w:rPr>
          <w:rFonts w:ascii="Helvetica" w:hAnsi="Helvetica" w:cs="Times New Roman"/>
          <w:sz w:val="28"/>
          <w:szCs w:val="28"/>
          <w:lang w:val="en-US"/>
        </w:rPr>
        <w:t>Ritstjóri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og</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einn</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til</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tveir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fulltrúar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úr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ritstjórn</w:t>
      </w:r>
      <w:proofErr w:type="spellEnd"/>
      <w:r w:rsidRPr="00CE2024">
        <w:rPr>
          <w:rFonts w:ascii="Helvetica" w:hAnsi="Helvetica" w:cs="Times New Roman"/>
          <w:sz w:val="28"/>
          <w:szCs w:val="28"/>
          <w:lang w:val="en-US"/>
        </w:rPr>
        <w:t xml:space="preserve"> meta </w:t>
      </w:r>
      <w:proofErr w:type="spellStart"/>
      <w:r w:rsidRPr="00CE2024">
        <w:rPr>
          <w:rFonts w:ascii="Helvetica" w:hAnsi="Helvetica" w:cs="Times New Roman"/>
          <w:sz w:val="28"/>
          <w:szCs w:val="28"/>
          <w:lang w:val="en-US"/>
        </w:rPr>
        <w:t>hvort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innsent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efni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fellur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að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þeim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efnisflokki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sem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höfundur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kýs</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og</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hvort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það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stenst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efnislegar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kröfur</w:t>
      </w:r>
      <w:proofErr w:type="spellEnd"/>
      <w:r w:rsidRPr="00CE2024">
        <w:rPr>
          <w:rFonts w:ascii="Helvetica" w:hAnsi="Helvetica" w:cs="Times New Roman"/>
          <w:sz w:val="28"/>
          <w:szCs w:val="28"/>
          <w:lang w:val="en-US"/>
        </w:rPr>
        <w:t>.</w:t>
      </w:r>
    </w:p>
    <w:p w14:paraId="72445828" w14:textId="77777777" w:rsidR="002B348E" w:rsidRPr="00CE2024" w:rsidRDefault="002B348E" w:rsidP="002B348E">
      <w:pPr>
        <w:rPr>
          <w:rFonts w:ascii="Helvetica" w:hAnsi="Helvetica" w:cs="Times New Roman"/>
          <w:sz w:val="28"/>
          <w:szCs w:val="28"/>
          <w:lang w:val="en-US"/>
        </w:rPr>
      </w:pPr>
      <w:proofErr w:type="spellStart"/>
      <w:r w:rsidRPr="00CE2024">
        <w:rPr>
          <w:rFonts w:ascii="Helvetica" w:hAnsi="Helvetica" w:cs="Times New Roman"/>
          <w:sz w:val="28"/>
          <w:szCs w:val="28"/>
        </w:rPr>
        <w:t>Greinar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byggðar</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rannsóknum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skulu</w:t>
      </w:r>
      <w:proofErr w:type="spellEnd"/>
      <w:r w:rsidRPr="00CE2024">
        <w:rPr>
          <w:rFonts w:ascii="Helvetica" w:hAnsi="Helvetica" w:cs="Times New Roman"/>
          <w:sz w:val="28"/>
          <w:szCs w:val="28"/>
        </w:rPr>
        <w:t xml:space="preserve"> vera </w:t>
      </w:r>
      <w:proofErr w:type="spellStart"/>
      <w:r w:rsidRPr="00CE2024">
        <w:rPr>
          <w:rFonts w:ascii="Helvetica" w:hAnsi="Helvetica" w:cs="Times New Roman"/>
          <w:sz w:val="28"/>
          <w:szCs w:val="28"/>
        </w:rPr>
        <w:t>hnitmiðaðar</w:t>
      </w:r>
      <w:proofErr w:type="spellEnd"/>
      <w:r w:rsidRPr="00CE2024">
        <w:rPr>
          <w:rFonts w:ascii="Helvetica" w:hAnsi="Helvetica" w:cs="Times New Roman"/>
          <w:sz w:val="28"/>
          <w:szCs w:val="28"/>
        </w:rPr>
        <w:t xml:space="preserve">. </w:t>
      </w:r>
      <w:r w:rsidRPr="00CE2024">
        <w:rPr>
          <w:rFonts w:ascii="Helvetica" w:eastAsia="Times New Roman" w:hAnsi="Helvetica" w:cs="Times New Roman"/>
          <w:color w:val="444444"/>
          <w:sz w:val="28"/>
          <w:szCs w:val="28"/>
          <w:lang w:val="is-IS" w:eastAsia="is-IS"/>
        </w:rPr>
        <w:t xml:space="preserve">Þegar um ritrýnda grein er að ræða er gerð krafa um að í henni </w:t>
      </w:r>
      <w:r w:rsidRPr="00CE2024">
        <w:rPr>
          <w:rFonts w:ascii="Helvetica" w:hAnsi="Helvetica" w:cs="Times New Roman"/>
          <w:sz w:val="28"/>
          <w:szCs w:val="28"/>
          <w:lang w:val="en-US"/>
        </w:rPr>
        <w:t xml:space="preserve">a) </w:t>
      </w:r>
      <w:proofErr w:type="spellStart"/>
      <w:r w:rsidRPr="00CE2024">
        <w:rPr>
          <w:rFonts w:ascii="Helvetica" w:hAnsi="Helvetica" w:cs="Times New Roman"/>
          <w:sz w:val="28"/>
          <w:szCs w:val="28"/>
          <w:lang w:val="en-US"/>
        </w:rPr>
        <w:t>sé</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lýst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rannsókn</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sem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byggist</w:t>
      </w:r>
      <w:proofErr w:type="spellEnd"/>
      <w:r w:rsidRPr="00CE2024">
        <w:rPr>
          <w:rFonts w:ascii="Helvetica" w:hAnsi="Helvetica" w:cs="Times New Roman"/>
          <w:sz w:val="28"/>
          <w:szCs w:val="28"/>
          <w:lang w:val="en-US"/>
        </w:rPr>
        <w:t xml:space="preserve"> á </w:t>
      </w:r>
      <w:proofErr w:type="spellStart"/>
      <w:r w:rsidRPr="00CE2024">
        <w:rPr>
          <w:rFonts w:ascii="Helvetica" w:hAnsi="Helvetica" w:cs="Times New Roman"/>
          <w:sz w:val="28"/>
          <w:szCs w:val="28"/>
          <w:lang w:val="en-US"/>
        </w:rPr>
        <w:t>nýjum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frumgögnum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með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viðeigandi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greiningu</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eða</w:t>
      </w:r>
      <w:proofErr w:type="spellEnd"/>
      <w:r w:rsidRPr="00CE2024">
        <w:rPr>
          <w:rFonts w:ascii="Helvetica" w:hAnsi="Helvetica" w:cs="Times New Roman"/>
          <w:sz w:val="28"/>
          <w:szCs w:val="28"/>
          <w:lang w:val="en-US"/>
        </w:rPr>
        <w:t xml:space="preserve"> b) </w:t>
      </w:r>
      <w:proofErr w:type="spellStart"/>
      <w:r w:rsidRPr="00CE2024">
        <w:rPr>
          <w:rFonts w:ascii="Helvetica" w:hAnsi="Helvetica" w:cs="Times New Roman"/>
          <w:sz w:val="28"/>
          <w:szCs w:val="28"/>
          <w:lang w:val="en-US"/>
        </w:rPr>
        <w:t>sé</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ný</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greining</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safngreining</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eða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yfirlitsgrein</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þar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sem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byggt</w:t>
      </w:r>
      <w:proofErr w:type="spellEnd"/>
      <w:r w:rsidRPr="00CE2024">
        <w:rPr>
          <w:rFonts w:ascii="Helvetica" w:hAnsi="Helvetica" w:cs="Times New Roman"/>
          <w:sz w:val="28"/>
          <w:szCs w:val="28"/>
          <w:lang w:val="en-US"/>
        </w:rPr>
        <w:t xml:space="preserve"> er á </w:t>
      </w:r>
      <w:proofErr w:type="spellStart"/>
      <w:r w:rsidRPr="00CE2024">
        <w:rPr>
          <w:rFonts w:ascii="Helvetica" w:hAnsi="Helvetica" w:cs="Times New Roman"/>
          <w:sz w:val="28"/>
          <w:szCs w:val="28"/>
          <w:lang w:val="en-US"/>
        </w:rPr>
        <w:t>fyrirliggjandi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gögnum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úr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ýmsum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rannsóknum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og</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varpað</w:t>
      </w:r>
      <w:proofErr w:type="spellEnd"/>
      <w:r w:rsidRPr="00CE2024">
        <w:rPr>
          <w:rFonts w:ascii="Helvetica" w:hAnsi="Helvetica" w:cs="Times New Roman"/>
          <w:sz w:val="28"/>
          <w:szCs w:val="28"/>
          <w:lang w:val="en-US"/>
        </w:rPr>
        <w:t xml:space="preserve"> á </w:t>
      </w:r>
      <w:proofErr w:type="spellStart"/>
      <w:r w:rsidRPr="00CE2024">
        <w:rPr>
          <w:rFonts w:ascii="Helvetica" w:hAnsi="Helvetica" w:cs="Times New Roman"/>
          <w:sz w:val="28"/>
          <w:szCs w:val="28"/>
          <w:lang w:val="en-US"/>
        </w:rPr>
        <w:t>þau</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nýju</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ljósi</w:t>
      </w:r>
      <w:proofErr w:type="spellEnd"/>
      <w:r w:rsidRPr="00CE2024">
        <w:rPr>
          <w:rFonts w:ascii="Helvetica" w:hAnsi="Helvetica" w:cs="Times New Roman"/>
          <w:sz w:val="28"/>
          <w:szCs w:val="28"/>
          <w:lang w:val="en-US"/>
        </w:rPr>
        <w:t xml:space="preserve">. Í </w:t>
      </w:r>
      <w:proofErr w:type="spellStart"/>
      <w:r w:rsidRPr="00CE2024">
        <w:rPr>
          <w:rFonts w:ascii="Helvetica" w:hAnsi="Helvetica" w:cs="Times New Roman"/>
          <w:sz w:val="28"/>
          <w:szCs w:val="28"/>
          <w:lang w:val="en-US"/>
        </w:rPr>
        <w:t>báðum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tilfellum</w:t>
      </w:r>
      <w:proofErr w:type="spellEnd"/>
      <w:r w:rsidRPr="00CE2024">
        <w:rPr>
          <w:rFonts w:ascii="Helvetica" w:hAnsi="Helvetica" w:cs="Times New Roman"/>
          <w:sz w:val="28"/>
          <w:szCs w:val="28"/>
          <w:lang w:val="en-US"/>
        </w:rPr>
        <w:t xml:space="preserve"> er </w:t>
      </w:r>
      <w:proofErr w:type="spellStart"/>
      <w:r w:rsidRPr="00CE2024">
        <w:rPr>
          <w:rFonts w:ascii="Helvetica" w:hAnsi="Helvetica" w:cs="Times New Roman"/>
          <w:sz w:val="28"/>
          <w:szCs w:val="28"/>
          <w:lang w:val="en-US"/>
        </w:rPr>
        <w:t>ætlast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til</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að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höfundar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setji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fram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nýja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vísindalega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þekkingu</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eða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að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hún</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hafi</w:t>
      </w:r>
      <w:proofErr w:type="spellEnd"/>
      <w:r w:rsidRPr="00CE2024">
        <w:rPr>
          <w:rFonts w:ascii="Helvetica" w:hAnsi="Helvetica" w:cs="Times New Roman"/>
          <w:sz w:val="28"/>
          <w:szCs w:val="28"/>
          <w:lang w:val="en-US"/>
        </w:rPr>
        <w:t xml:space="preserve"> ekki </w:t>
      </w:r>
      <w:proofErr w:type="spellStart"/>
      <w:r w:rsidRPr="00CE2024">
        <w:rPr>
          <w:rFonts w:ascii="Helvetica" w:hAnsi="Helvetica" w:cs="Times New Roman"/>
          <w:sz w:val="28"/>
          <w:szCs w:val="28"/>
          <w:lang w:val="en-US"/>
        </w:rPr>
        <w:t>birst</w:t>
      </w:r>
      <w:proofErr w:type="spellEnd"/>
      <w:r w:rsidRPr="00CE2024">
        <w:rPr>
          <w:rFonts w:ascii="Helvetica" w:hAnsi="Helvetica" w:cs="Times New Roman"/>
          <w:sz w:val="28"/>
          <w:szCs w:val="28"/>
          <w:lang w:val="en-US"/>
        </w:rPr>
        <w:t xml:space="preserve"> á </w:t>
      </w:r>
      <w:proofErr w:type="spellStart"/>
      <w:r w:rsidRPr="00CE2024">
        <w:rPr>
          <w:rFonts w:ascii="Helvetica" w:hAnsi="Helvetica" w:cs="Times New Roman"/>
          <w:sz w:val="28"/>
          <w:szCs w:val="28"/>
          <w:lang w:val="en-US"/>
        </w:rPr>
        <w:t>íslensku</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fyrr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Þeir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vitni</w:t>
      </w:r>
      <w:proofErr w:type="spellEnd"/>
      <w:r w:rsidRPr="00CE2024">
        <w:rPr>
          <w:rFonts w:ascii="Helvetica" w:hAnsi="Helvetica" w:cs="Times New Roman"/>
          <w:sz w:val="28"/>
          <w:szCs w:val="28"/>
          <w:lang w:val="en-US"/>
        </w:rPr>
        <w:t xml:space="preserve"> í </w:t>
      </w:r>
      <w:proofErr w:type="spellStart"/>
      <w:r w:rsidRPr="00CE2024">
        <w:rPr>
          <w:rFonts w:ascii="Helvetica" w:hAnsi="Helvetica" w:cs="Times New Roman"/>
          <w:sz w:val="28"/>
          <w:szCs w:val="28"/>
          <w:lang w:val="en-US"/>
        </w:rPr>
        <w:t>nýlegar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rannsóknir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eftir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því</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sem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við</w:t>
      </w:r>
      <w:proofErr w:type="spellEnd"/>
      <w:r w:rsidRPr="00CE2024">
        <w:rPr>
          <w:rFonts w:ascii="Helvetica" w:hAnsi="Helvetica" w:cs="Times New Roman"/>
          <w:sz w:val="28"/>
          <w:szCs w:val="28"/>
          <w:lang w:val="en-US"/>
        </w:rPr>
        <w:t xml:space="preserve"> á,</w:t>
      </w:r>
      <w:r w:rsidRPr="00CE2024" w:rsidDel="00497F0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jafnt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sem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eldri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lykilverk</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sem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hafa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birst</w:t>
      </w:r>
      <w:proofErr w:type="spellEnd"/>
      <w:r w:rsidRPr="00CE2024">
        <w:rPr>
          <w:rFonts w:ascii="Helvetica" w:hAnsi="Helvetica" w:cs="Times New Roman"/>
          <w:sz w:val="28"/>
          <w:szCs w:val="28"/>
          <w:lang w:val="en-US"/>
        </w:rPr>
        <w:t xml:space="preserve"> í </w:t>
      </w:r>
      <w:proofErr w:type="spellStart"/>
      <w:r w:rsidRPr="00CE2024">
        <w:rPr>
          <w:rFonts w:ascii="Helvetica" w:hAnsi="Helvetica" w:cs="Times New Roman"/>
          <w:sz w:val="28"/>
          <w:szCs w:val="28"/>
          <w:lang w:val="en-US"/>
        </w:rPr>
        <w:t>alþjóðlegum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viðurkenndum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tímaritum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og</w:t>
      </w:r>
      <w:proofErr w:type="spellEnd"/>
      <w:r w:rsidRPr="00CE2024">
        <w:rPr>
          <w:rFonts w:ascii="Helvetica" w:hAnsi="Helvetica" w:cs="Times New Roman"/>
          <w:sz w:val="28"/>
          <w:szCs w:val="28"/>
          <w:lang w:val="en-US"/>
        </w:rPr>
        <w:t>/</w:t>
      </w:r>
      <w:proofErr w:type="spellStart"/>
      <w:r w:rsidRPr="00CE2024">
        <w:rPr>
          <w:rFonts w:ascii="Helvetica" w:hAnsi="Helvetica" w:cs="Times New Roman"/>
          <w:sz w:val="28"/>
          <w:szCs w:val="28"/>
          <w:lang w:val="en-US"/>
        </w:rPr>
        <w:t>eða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bókum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sem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þekkt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forlög</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hafa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gefið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út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eða</w:t>
      </w:r>
      <w:proofErr w:type="spellEnd"/>
      <w:r w:rsidRPr="00CE2024">
        <w:rPr>
          <w:rFonts w:ascii="Helvetica" w:hAnsi="Helvetica" w:cs="Times New Roman"/>
          <w:sz w:val="28"/>
          <w:szCs w:val="28"/>
          <w:lang w:val="en-US"/>
        </w:rPr>
        <w:t xml:space="preserve"> á </w:t>
      </w:r>
      <w:proofErr w:type="spellStart"/>
      <w:r w:rsidRPr="00CE2024">
        <w:rPr>
          <w:rFonts w:ascii="Helvetica" w:hAnsi="Helvetica" w:cs="Times New Roman"/>
          <w:sz w:val="28"/>
          <w:szCs w:val="28"/>
          <w:lang w:val="en-US"/>
        </w:rPr>
        <w:t>viðurkenndum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fræðilegum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vefsvæðum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Einnig</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má</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vitna</w:t>
      </w:r>
      <w:proofErr w:type="spellEnd"/>
      <w:r w:rsidRPr="00CE2024">
        <w:rPr>
          <w:rFonts w:ascii="Helvetica" w:hAnsi="Helvetica" w:cs="Times New Roman"/>
          <w:sz w:val="28"/>
          <w:szCs w:val="28"/>
          <w:lang w:val="en-US"/>
        </w:rPr>
        <w:t xml:space="preserve"> í </w:t>
      </w:r>
      <w:proofErr w:type="spellStart"/>
      <w:r w:rsidRPr="00CE2024">
        <w:rPr>
          <w:rFonts w:ascii="Helvetica" w:hAnsi="Helvetica" w:cs="Times New Roman"/>
          <w:sz w:val="28"/>
          <w:szCs w:val="28"/>
          <w:lang w:val="en-US"/>
        </w:rPr>
        <w:t>efni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sem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hefur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birst</w:t>
      </w:r>
      <w:proofErr w:type="spellEnd"/>
      <w:r w:rsidRPr="00CE2024">
        <w:rPr>
          <w:rFonts w:ascii="Helvetica" w:hAnsi="Helvetica" w:cs="Times New Roman"/>
          <w:sz w:val="28"/>
          <w:szCs w:val="28"/>
          <w:lang w:val="en-US"/>
        </w:rPr>
        <w:t xml:space="preserve"> á </w:t>
      </w:r>
      <w:proofErr w:type="spellStart"/>
      <w:r w:rsidRPr="00CE2024">
        <w:rPr>
          <w:rFonts w:ascii="Helvetica" w:hAnsi="Helvetica" w:cs="Times New Roman"/>
          <w:sz w:val="28"/>
          <w:szCs w:val="28"/>
          <w:lang w:val="en-US"/>
        </w:rPr>
        <w:t>vefsetri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viðurkenndra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rannsóknarstofnana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Þessum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greinum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fylgi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samantekt</w:t>
      </w:r>
      <w:proofErr w:type="spellEnd"/>
      <w:r w:rsidRPr="00CE2024">
        <w:rPr>
          <w:rFonts w:ascii="Helvetica" w:hAnsi="Helvetica" w:cs="Times New Roman"/>
          <w:sz w:val="28"/>
          <w:szCs w:val="28"/>
          <w:lang w:val="en-US"/>
        </w:rPr>
        <w:t xml:space="preserve"> á </w:t>
      </w:r>
      <w:proofErr w:type="spellStart"/>
      <w:r w:rsidRPr="00CE2024">
        <w:rPr>
          <w:rFonts w:ascii="Helvetica" w:hAnsi="Helvetica" w:cs="Times New Roman"/>
          <w:sz w:val="28"/>
          <w:szCs w:val="28"/>
          <w:lang w:val="en-US"/>
        </w:rPr>
        <w:t>ensku</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Einnig</w:t>
      </w:r>
      <w:proofErr w:type="spellEnd"/>
      <w:r w:rsidRPr="00CE2024">
        <w:rPr>
          <w:rFonts w:ascii="Helvetica" w:hAnsi="Helvetica" w:cs="Times New Roman"/>
          <w:sz w:val="28"/>
          <w:szCs w:val="28"/>
          <w:lang w:val="en-US"/>
        </w:rPr>
        <w:t xml:space="preserve"> er </w:t>
      </w:r>
      <w:proofErr w:type="spellStart"/>
      <w:r w:rsidRPr="00CE2024">
        <w:rPr>
          <w:rFonts w:ascii="Helvetica" w:hAnsi="Helvetica" w:cs="Times New Roman"/>
          <w:sz w:val="28"/>
          <w:szCs w:val="28"/>
          <w:lang w:val="en-US"/>
        </w:rPr>
        <w:t>texti</w:t>
      </w:r>
      <w:proofErr w:type="spellEnd"/>
      <w:r w:rsidRPr="00CE2024">
        <w:rPr>
          <w:rFonts w:ascii="Helvetica" w:hAnsi="Helvetica" w:cs="Times New Roman"/>
          <w:sz w:val="28"/>
          <w:szCs w:val="28"/>
          <w:lang w:val="en-US"/>
        </w:rPr>
        <w:t xml:space="preserve"> í </w:t>
      </w:r>
      <w:proofErr w:type="spellStart"/>
      <w:r w:rsidRPr="00CE2024">
        <w:rPr>
          <w:rFonts w:ascii="Helvetica" w:hAnsi="Helvetica" w:cs="Times New Roman"/>
          <w:sz w:val="28"/>
          <w:szCs w:val="28"/>
          <w:lang w:val="en-US"/>
        </w:rPr>
        <w:t>töflum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og</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við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myndir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bæði</w:t>
      </w:r>
      <w:proofErr w:type="spellEnd"/>
      <w:r w:rsidRPr="00CE2024">
        <w:rPr>
          <w:rFonts w:ascii="Helvetica" w:hAnsi="Helvetica" w:cs="Times New Roman"/>
          <w:sz w:val="28"/>
          <w:szCs w:val="28"/>
          <w:lang w:val="en-US"/>
        </w:rPr>
        <w:t xml:space="preserve"> á </w:t>
      </w:r>
      <w:proofErr w:type="spellStart"/>
      <w:r w:rsidRPr="00CE2024">
        <w:rPr>
          <w:rFonts w:ascii="Helvetica" w:hAnsi="Helvetica" w:cs="Times New Roman"/>
          <w:sz w:val="28"/>
          <w:szCs w:val="28"/>
          <w:lang w:val="en-US"/>
        </w:rPr>
        <w:t>íslensku</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og</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ensku</w:t>
      </w:r>
      <w:proofErr w:type="spellEnd"/>
      <w:r w:rsidRPr="00CE2024">
        <w:rPr>
          <w:rFonts w:ascii="Helvetica" w:hAnsi="Helvetica" w:cs="Times New Roman"/>
          <w:sz w:val="28"/>
          <w:szCs w:val="28"/>
          <w:lang w:val="en-US"/>
        </w:rPr>
        <w:t>.</w:t>
      </w:r>
    </w:p>
    <w:p w14:paraId="42F6F1A3" w14:textId="77CEFAAB" w:rsidR="002B348E" w:rsidRDefault="002B348E" w:rsidP="002B348E">
      <w:pPr>
        <w:rPr>
          <w:rFonts w:ascii="Helvetica" w:hAnsi="Helvetica" w:cs="Times New Roman"/>
          <w:sz w:val="28"/>
          <w:szCs w:val="28"/>
          <w:lang w:val="en-US"/>
        </w:rPr>
      </w:pPr>
      <w:proofErr w:type="spellStart"/>
      <w:r w:rsidRPr="00CE2024">
        <w:rPr>
          <w:rFonts w:ascii="Helvetica" w:hAnsi="Helvetica" w:cs="Times New Roman"/>
          <w:sz w:val="28"/>
          <w:szCs w:val="28"/>
          <w:lang w:val="en-US"/>
        </w:rPr>
        <w:t>Óritrýnt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efni</w:t>
      </w:r>
      <w:proofErr w:type="spellEnd"/>
      <w:r w:rsidRPr="00CE2024">
        <w:rPr>
          <w:rFonts w:ascii="Helvetica" w:hAnsi="Helvetica" w:cs="Times New Roman"/>
          <w:sz w:val="28"/>
          <w:szCs w:val="28"/>
          <w:lang w:val="en-US"/>
        </w:rPr>
        <w:t xml:space="preserve"> er </w:t>
      </w:r>
      <w:proofErr w:type="spellStart"/>
      <w:r w:rsidRPr="00CE2024">
        <w:rPr>
          <w:rFonts w:ascii="Helvetica" w:hAnsi="Helvetica" w:cs="Times New Roman"/>
          <w:sz w:val="28"/>
          <w:szCs w:val="28"/>
          <w:lang w:val="en-US"/>
        </w:rPr>
        <w:t>margs</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konar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sjá</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ritstjórnarstefnuna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rPr>
        <w:t>Efnið</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lesið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yfir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einum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fleirum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úr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ritstjórn</w:t>
      </w:r>
      <w:proofErr w:type="spellEnd"/>
      <w:r w:rsidRPr="00CE2024">
        <w:rPr>
          <w:rFonts w:ascii="Helvetica" w:hAnsi="Helvetica" w:cs="Times New Roman"/>
          <w:sz w:val="28"/>
          <w:szCs w:val="28"/>
        </w:rPr>
        <w:t xml:space="preserve"> auk </w:t>
      </w:r>
      <w:proofErr w:type="spellStart"/>
      <w:r w:rsidRPr="00CE2024">
        <w:rPr>
          <w:rFonts w:ascii="Helvetica" w:hAnsi="Helvetica" w:cs="Times New Roman"/>
          <w:sz w:val="28"/>
          <w:szCs w:val="28"/>
        </w:rPr>
        <w:t>ritstjóra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getur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einnig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leitað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umsagnar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frá</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öðrum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Ritstjóri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tekur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ákvörðun</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birtingu</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samræmi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ritstjórnarstefnu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Náttúrufræðingsins</w:t>
      </w:r>
      <w:proofErr w:type="spellEnd"/>
      <w:r w:rsidRPr="00CE2024">
        <w:rPr>
          <w:rFonts w:ascii="Helvetica" w:hAnsi="Helvetica" w:cs="Times New Roman"/>
          <w:sz w:val="28"/>
          <w:szCs w:val="28"/>
        </w:rPr>
        <w:t>.</w:t>
      </w:r>
      <w:r w:rsidRPr="00CE2024">
        <w:rPr>
          <w:rFonts w:ascii="Helvetica" w:hAnsi="Helvetica" w:cs="Times New Roman"/>
          <w:sz w:val="28"/>
          <w:szCs w:val="28"/>
          <w:lang w:val="en-US"/>
        </w:rPr>
        <w:t xml:space="preserve"> Ekki er </w:t>
      </w:r>
      <w:proofErr w:type="spellStart"/>
      <w:r w:rsidRPr="00CE2024">
        <w:rPr>
          <w:rFonts w:ascii="Helvetica" w:hAnsi="Helvetica" w:cs="Times New Roman"/>
          <w:sz w:val="28"/>
          <w:szCs w:val="28"/>
          <w:lang w:val="en-US"/>
        </w:rPr>
        <w:t>skylda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að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hafa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samantekt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eða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mynda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og</w:t>
      </w:r>
      <w:proofErr w:type="spellEnd"/>
      <w:r w:rsidRPr="00CE2024">
        <w:rPr>
          <w:rFonts w:ascii="Helvetica" w:hAnsi="Helvetica" w:cs="Times New Roman"/>
          <w:sz w:val="28"/>
          <w:szCs w:val="28"/>
          <w:lang w:val="en-US"/>
        </w:rPr>
        <w:t>/</w:t>
      </w:r>
      <w:proofErr w:type="spellStart"/>
      <w:r w:rsidRPr="00CE2024">
        <w:rPr>
          <w:rFonts w:ascii="Helvetica" w:hAnsi="Helvetica" w:cs="Times New Roman"/>
          <w:sz w:val="28"/>
          <w:szCs w:val="28"/>
          <w:lang w:val="en-US"/>
        </w:rPr>
        <w:t>eða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töflutexta</w:t>
      </w:r>
      <w:proofErr w:type="spellEnd"/>
      <w:r w:rsidRPr="00CE2024">
        <w:rPr>
          <w:rFonts w:ascii="Helvetica" w:hAnsi="Helvetica" w:cs="Times New Roman"/>
          <w:sz w:val="28"/>
          <w:szCs w:val="28"/>
          <w:lang w:val="en-US"/>
        </w:rPr>
        <w:t xml:space="preserve"> á </w:t>
      </w:r>
      <w:proofErr w:type="spellStart"/>
      <w:r w:rsidRPr="00CE2024">
        <w:rPr>
          <w:rFonts w:ascii="Helvetica" w:hAnsi="Helvetica" w:cs="Times New Roman"/>
          <w:sz w:val="28"/>
          <w:szCs w:val="28"/>
          <w:lang w:val="en-US"/>
        </w:rPr>
        <w:t>ensku</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en</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höfundum</w:t>
      </w:r>
      <w:proofErr w:type="spellEnd"/>
      <w:r w:rsidRPr="00CE2024">
        <w:rPr>
          <w:rFonts w:ascii="Helvetica" w:hAnsi="Helvetica" w:cs="Times New Roman"/>
          <w:sz w:val="28"/>
          <w:szCs w:val="28"/>
          <w:lang w:val="en-US"/>
        </w:rPr>
        <w:t xml:space="preserve"> er </w:t>
      </w:r>
      <w:proofErr w:type="spellStart"/>
      <w:r w:rsidRPr="00CE2024">
        <w:rPr>
          <w:rFonts w:ascii="Helvetica" w:hAnsi="Helvetica" w:cs="Times New Roman"/>
          <w:sz w:val="28"/>
          <w:szCs w:val="28"/>
          <w:lang w:val="en-US"/>
        </w:rPr>
        <w:t>frjálst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að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láta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það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fylgja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grein</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sinni</w:t>
      </w:r>
      <w:proofErr w:type="spellEnd"/>
      <w:r w:rsidRPr="00CE2024">
        <w:rPr>
          <w:rFonts w:ascii="Helvetica" w:hAnsi="Helvetica" w:cs="Times New Roman"/>
          <w:sz w:val="28"/>
          <w:szCs w:val="28"/>
          <w:lang w:val="en-US"/>
        </w:rPr>
        <w:t>.</w:t>
      </w:r>
    </w:p>
    <w:p w14:paraId="5A737B3D" w14:textId="77777777" w:rsidR="00CE2024" w:rsidRPr="00CE2024" w:rsidRDefault="00CE2024" w:rsidP="002B348E">
      <w:pPr>
        <w:rPr>
          <w:rFonts w:ascii="Helvetica" w:hAnsi="Helvetica" w:cs="Times New Roman"/>
          <w:sz w:val="28"/>
          <w:szCs w:val="28"/>
          <w:lang w:val="en-US"/>
        </w:rPr>
      </w:pPr>
    </w:p>
    <w:p w14:paraId="16A0E4D7" w14:textId="77777777" w:rsidR="002B348E" w:rsidRPr="00CE2024" w:rsidRDefault="002B348E" w:rsidP="002B348E">
      <w:pPr>
        <w:rPr>
          <w:rFonts w:ascii="Helvetica" w:hAnsi="Helvetica" w:cs="Times New Roman"/>
          <w:sz w:val="28"/>
          <w:szCs w:val="28"/>
          <w:lang w:val="en-US"/>
        </w:rPr>
      </w:pPr>
    </w:p>
    <w:p w14:paraId="3577D1CA" w14:textId="77777777" w:rsidR="002B348E" w:rsidRPr="00CE2024" w:rsidRDefault="002B348E" w:rsidP="002B348E">
      <w:pPr>
        <w:rPr>
          <w:rFonts w:ascii="Helvetica" w:eastAsia="Times New Roman" w:hAnsi="Helvetica" w:cs="Times New Roman"/>
          <w:b/>
          <w:bCs/>
          <w:color w:val="444444"/>
          <w:sz w:val="28"/>
          <w:szCs w:val="28"/>
          <w:lang w:val="is-IS" w:eastAsia="is-IS"/>
        </w:rPr>
      </w:pPr>
      <w:proofErr w:type="spellStart"/>
      <w:r w:rsidRPr="00CE2024">
        <w:rPr>
          <w:rFonts w:ascii="Helvetica" w:hAnsi="Helvetica" w:cs="Times New Roman"/>
          <w:b/>
          <w:bCs/>
          <w:sz w:val="28"/>
          <w:szCs w:val="28"/>
        </w:rPr>
        <w:lastRenderedPageBreak/>
        <w:t>Flokkur</w:t>
      </w:r>
      <w:proofErr w:type="spellEnd"/>
      <w:r w:rsidRPr="00CE2024">
        <w:rPr>
          <w:rFonts w:ascii="Helvetica" w:hAnsi="Helvetica" w:cs="Times New Roman"/>
          <w:b/>
          <w:bCs/>
          <w:sz w:val="28"/>
          <w:szCs w:val="28"/>
        </w:rPr>
        <w:t xml:space="preserve"> I ‒ </w:t>
      </w:r>
      <w:proofErr w:type="spellStart"/>
      <w:r w:rsidRPr="00CE2024">
        <w:rPr>
          <w:rFonts w:ascii="Helvetica" w:hAnsi="Helvetica" w:cs="Times New Roman"/>
          <w:b/>
          <w:bCs/>
          <w:sz w:val="28"/>
          <w:szCs w:val="28"/>
        </w:rPr>
        <w:t>Ritrýndar</w:t>
      </w:r>
      <w:proofErr w:type="spellEnd"/>
      <w:r w:rsidRPr="00CE2024">
        <w:rPr>
          <w:rFonts w:ascii="Helvetica" w:hAnsi="Helvetica" w:cs="Times New Roman"/>
          <w:b/>
          <w:bCs/>
          <w:sz w:val="28"/>
          <w:szCs w:val="28"/>
        </w:rPr>
        <w:t xml:space="preserve"> </w:t>
      </w:r>
      <w:proofErr w:type="spellStart"/>
      <w:r w:rsidRPr="00CE2024">
        <w:rPr>
          <w:rFonts w:ascii="Helvetica" w:hAnsi="Helvetica" w:cs="Times New Roman"/>
          <w:b/>
          <w:bCs/>
          <w:sz w:val="28"/>
          <w:szCs w:val="28"/>
        </w:rPr>
        <w:t>greinar</w:t>
      </w:r>
      <w:proofErr w:type="spellEnd"/>
    </w:p>
    <w:p w14:paraId="50B80960" w14:textId="77777777" w:rsidR="002B348E" w:rsidRPr="00CE2024" w:rsidRDefault="002B348E" w:rsidP="002B348E">
      <w:pPr>
        <w:rPr>
          <w:rFonts w:ascii="Helvetica" w:hAnsi="Helvetica" w:cs="Times New Roman"/>
          <w:sz w:val="28"/>
          <w:szCs w:val="28"/>
          <w:lang w:val="is-IS"/>
        </w:rPr>
      </w:pPr>
      <w:proofErr w:type="spellStart"/>
      <w:r w:rsidRPr="00CE2024">
        <w:rPr>
          <w:rFonts w:ascii="Helvetica" w:hAnsi="Helvetica" w:cs="Times New Roman"/>
          <w:sz w:val="28"/>
          <w:szCs w:val="28"/>
        </w:rPr>
        <w:t>Ritrýndar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fá</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faglega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ritrýni</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því</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skyni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leita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ritstjóri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aðrir</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ritstjórn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umsagnar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færustu</w:t>
      </w:r>
      <w:proofErr w:type="spellEnd"/>
      <w:r w:rsidRPr="00CE2024">
        <w:rPr>
          <w:rFonts w:ascii="Helvetica" w:hAnsi="Helvetica" w:cs="Times New Roman"/>
          <w:sz w:val="28"/>
          <w:szCs w:val="28"/>
        </w:rPr>
        <w:t xml:space="preserve"> manna á </w:t>
      </w:r>
      <w:proofErr w:type="spellStart"/>
      <w:r w:rsidRPr="00CE2024">
        <w:rPr>
          <w:rFonts w:ascii="Helvetica" w:hAnsi="Helvetica" w:cs="Times New Roman"/>
          <w:sz w:val="28"/>
          <w:szCs w:val="28"/>
        </w:rPr>
        <w:t>hverju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sviði</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efni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Ritstjóri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sendir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athugasemdir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þeirra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höfundar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Höfundur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vanda </w:t>
      </w:r>
      <w:proofErr w:type="spellStart"/>
      <w:r w:rsidRPr="00CE2024">
        <w:rPr>
          <w:rFonts w:ascii="Helvetica" w:hAnsi="Helvetica" w:cs="Times New Roman"/>
          <w:sz w:val="28"/>
          <w:szCs w:val="28"/>
        </w:rPr>
        <w:t>frágang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handrits</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fylgja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þeim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leiðbeiningum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hér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gefnar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Meginmál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þessum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flokki</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jafnaði</w:t>
      </w:r>
      <w:proofErr w:type="spellEnd"/>
      <w:r w:rsidRPr="00CE2024">
        <w:rPr>
          <w:rFonts w:ascii="Helvetica" w:hAnsi="Helvetica" w:cs="Times New Roman"/>
          <w:sz w:val="28"/>
          <w:szCs w:val="28"/>
        </w:rPr>
        <w:t xml:space="preserve"> ekki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vera </w:t>
      </w:r>
      <w:proofErr w:type="spellStart"/>
      <w:r w:rsidRPr="00CE2024">
        <w:rPr>
          <w:rFonts w:ascii="Helvetica" w:hAnsi="Helvetica" w:cs="Times New Roman"/>
          <w:sz w:val="28"/>
          <w:szCs w:val="28"/>
        </w:rPr>
        <w:t>lengra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en</w:t>
      </w:r>
      <w:proofErr w:type="spellEnd"/>
      <w:r w:rsidRPr="00CE2024">
        <w:rPr>
          <w:rFonts w:ascii="Helvetica" w:hAnsi="Helvetica" w:cs="Times New Roman"/>
          <w:sz w:val="28"/>
          <w:szCs w:val="28"/>
        </w:rPr>
        <w:t xml:space="preserve"> </w:t>
      </w:r>
      <w:r w:rsidRPr="00CE2024">
        <w:rPr>
          <w:rFonts w:ascii="Helvetica" w:hAnsi="Helvetica" w:cs="Times New Roman"/>
          <w:sz w:val="28"/>
          <w:szCs w:val="28"/>
          <w:u w:val="single"/>
        </w:rPr>
        <w:t xml:space="preserve">sex </w:t>
      </w:r>
      <w:proofErr w:type="spellStart"/>
      <w:r w:rsidRPr="00CE2024">
        <w:rPr>
          <w:rFonts w:ascii="Helvetica" w:hAnsi="Helvetica" w:cs="Times New Roman"/>
          <w:sz w:val="28"/>
          <w:szCs w:val="28"/>
          <w:u w:val="single"/>
        </w:rPr>
        <w:t>þúsund</w:t>
      </w:r>
      <w:proofErr w:type="spellEnd"/>
      <w:r w:rsidRPr="00CE2024">
        <w:rPr>
          <w:rFonts w:ascii="Helvetica" w:hAnsi="Helvetica" w:cs="Times New Roman"/>
          <w:sz w:val="28"/>
          <w:szCs w:val="28"/>
          <w:u w:val="single"/>
        </w:rPr>
        <w:t xml:space="preserve"> </w:t>
      </w:r>
      <w:proofErr w:type="spellStart"/>
      <w:r w:rsidRPr="00CE2024">
        <w:rPr>
          <w:rFonts w:ascii="Helvetica" w:hAnsi="Helvetica" w:cs="Times New Roman"/>
          <w:sz w:val="28"/>
          <w:szCs w:val="28"/>
          <w:u w:val="single"/>
        </w:rPr>
        <w:t>orð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fyrir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utan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ágrip</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heimildalista</w:t>
      </w:r>
      <w:proofErr w:type="spellEnd"/>
      <w:r w:rsidRPr="00CE2024">
        <w:rPr>
          <w:rFonts w:ascii="Helvetica" w:hAnsi="Helvetica" w:cs="Times New Roman"/>
          <w:sz w:val="28"/>
          <w:szCs w:val="28"/>
        </w:rPr>
        <w:t xml:space="preserve">. </w:t>
      </w:r>
      <w:r w:rsidRPr="00CE2024">
        <w:rPr>
          <w:rFonts w:ascii="Helvetica" w:hAnsi="Helvetica" w:cs="Times New Roman"/>
          <w:sz w:val="28"/>
          <w:szCs w:val="28"/>
          <w:lang w:val="is-IS"/>
        </w:rPr>
        <w:t>Höfundum gefst kostur á að birta umfangsmikið efni sem tvær eða þrjár greinar, sem þá birtast í samfelldri röð hefta Náttúrufræðingsins.</w:t>
      </w:r>
    </w:p>
    <w:p w14:paraId="3F4C7D4B" w14:textId="77777777" w:rsidR="002B348E" w:rsidRPr="00CE2024" w:rsidRDefault="002B348E" w:rsidP="002B348E">
      <w:pPr>
        <w:rPr>
          <w:rFonts w:ascii="Helvetica" w:hAnsi="Helvetica" w:cs="Times New Roman"/>
          <w:sz w:val="28"/>
          <w:szCs w:val="28"/>
          <w:lang w:val="is-IS"/>
        </w:rPr>
      </w:pPr>
    </w:p>
    <w:p w14:paraId="746F82C8" w14:textId="77777777" w:rsidR="002B348E" w:rsidRPr="00CE2024" w:rsidRDefault="002B348E" w:rsidP="002B348E">
      <w:pPr>
        <w:rPr>
          <w:rFonts w:ascii="Helvetica" w:hAnsi="Helvetica" w:cs="Times New Roman"/>
          <w:sz w:val="28"/>
          <w:szCs w:val="28"/>
        </w:rPr>
      </w:pPr>
      <w:r w:rsidRPr="00CE2024">
        <w:rPr>
          <w:rFonts w:ascii="Helvetica" w:hAnsi="Helvetica" w:cs="Times New Roman"/>
          <w:sz w:val="28"/>
          <w:szCs w:val="28"/>
        </w:rPr>
        <w:t xml:space="preserve">a) </w:t>
      </w:r>
      <w:proofErr w:type="spellStart"/>
      <w:r w:rsidRPr="00CE2024">
        <w:rPr>
          <w:rFonts w:ascii="Helvetica" w:hAnsi="Helvetica" w:cs="Times New Roman"/>
          <w:sz w:val="28"/>
          <w:szCs w:val="28"/>
        </w:rPr>
        <w:t>Rannsóknargreinar</w:t>
      </w:r>
      <w:proofErr w:type="spellEnd"/>
    </w:p>
    <w:p w14:paraId="74F91901" w14:textId="77777777" w:rsidR="002B348E" w:rsidRPr="00CE2024" w:rsidRDefault="002B348E" w:rsidP="002B348E">
      <w:pPr>
        <w:rPr>
          <w:rFonts w:ascii="Helvetica" w:hAnsi="Helvetica" w:cs="Times New Roman"/>
          <w:sz w:val="28"/>
          <w:szCs w:val="28"/>
        </w:rPr>
      </w:pPr>
      <w:r w:rsidRPr="00CE2024">
        <w:rPr>
          <w:rFonts w:ascii="Helvetica" w:hAnsi="Helvetica" w:cs="Times New Roman"/>
          <w:sz w:val="28"/>
          <w:szCs w:val="28"/>
        </w:rPr>
        <w:t xml:space="preserve">Á </w:t>
      </w:r>
      <w:proofErr w:type="spellStart"/>
      <w:r w:rsidRPr="00CE2024">
        <w:rPr>
          <w:rFonts w:ascii="Helvetica" w:hAnsi="Helvetica" w:cs="Times New Roman"/>
          <w:sz w:val="28"/>
          <w:szCs w:val="28"/>
          <w:u w:val="single"/>
        </w:rPr>
        <w:t>titilsíðu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vera </w:t>
      </w:r>
      <w:proofErr w:type="spellStart"/>
      <w:r w:rsidRPr="00CE2024">
        <w:rPr>
          <w:rFonts w:ascii="Helvetica" w:hAnsi="Helvetica" w:cs="Times New Roman"/>
          <w:sz w:val="28"/>
          <w:szCs w:val="28"/>
        </w:rPr>
        <w:t>titill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greinar</w:t>
      </w:r>
      <w:proofErr w:type="spellEnd"/>
      <w:r w:rsidRPr="00CE2024">
        <w:rPr>
          <w:rFonts w:ascii="Helvetica" w:hAnsi="Helvetica" w:cs="Times New Roman"/>
          <w:sz w:val="28"/>
          <w:szCs w:val="28"/>
        </w:rPr>
        <w:t xml:space="preserve">. Hann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vera </w:t>
      </w:r>
      <w:proofErr w:type="spellStart"/>
      <w:r w:rsidRPr="00CE2024">
        <w:rPr>
          <w:rFonts w:ascii="Helvetica" w:hAnsi="Helvetica" w:cs="Times New Roman"/>
          <w:sz w:val="28"/>
          <w:szCs w:val="28"/>
        </w:rPr>
        <w:t>stuttur</w:t>
      </w:r>
      <w:proofErr w:type="spellEnd"/>
      <w:r w:rsidRPr="00CE2024">
        <w:rPr>
          <w:rFonts w:ascii="Helvetica" w:hAnsi="Helvetica" w:cs="Times New Roman"/>
          <w:sz w:val="28"/>
          <w:szCs w:val="28"/>
        </w:rPr>
        <w:t xml:space="preserve"> (ekki </w:t>
      </w:r>
      <w:proofErr w:type="spellStart"/>
      <w:r w:rsidRPr="00CE2024">
        <w:rPr>
          <w:rFonts w:ascii="Helvetica" w:hAnsi="Helvetica" w:cs="Times New Roman"/>
          <w:sz w:val="28"/>
          <w:szCs w:val="28"/>
        </w:rPr>
        <w:t>lengri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en</w:t>
      </w:r>
      <w:proofErr w:type="spellEnd"/>
      <w:r w:rsidRPr="00CE2024">
        <w:rPr>
          <w:rFonts w:ascii="Helvetica" w:hAnsi="Helvetica" w:cs="Times New Roman"/>
          <w:sz w:val="28"/>
          <w:szCs w:val="28"/>
        </w:rPr>
        <w:t xml:space="preserve"> um 45 </w:t>
      </w:r>
      <w:proofErr w:type="spellStart"/>
      <w:r w:rsidRPr="00CE2024">
        <w:rPr>
          <w:rFonts w:ascii="Helvetica" w:hAnsi="Helvetica" w:cs="Times New Roman"/>
          <w:sz w:val="28"/>
          <w:szCs w:val="28"/>
        </w:rPr>
        <w:t>stafir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gefa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glögga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mynd</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því</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greinin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fjallar</w:t>
      </w:r>
      <w:proofErr w:type="spellEnd"/>
      <w:r w:rsidRPr="00CE2024">
        <w:rPr>
          <w:rFonts w:ascii="Helvetica" w:hAnsi="Helvetica" w:cs="Times New Roman"/>
          <w:sz w:val="28"/>
          <w:szCs w:val="28"/>
        </w:rPr>
        <w:t xml:space="preserve"> um. Í </w:t>
      </w:r>
      <w:proofErr w:type="spellStart"/>
      <w:r w:rsidRPr="00CE2024">
        <w:rPr>
          <w:rFonts w:ascii="Helvetica" w:hAnsi="Helvetica" w:cs="Times New Roman"/>
          <w:sz w:val="28"/>
          <w:szCs w:val="28"/>
          <w:u w:val="single"/>
        </w:rPr>
        <w:t>ágripi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íslensku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ensku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stuttu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máli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draga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meginatriði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greinarinnar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skulu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markmið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rannsóknarinnar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koma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hvað</w:t>
      </w:r>
      <w:proofErr w:type="spellEnd"/>
      <w:r w:rsidRPr="00CE2024">
        <w:rPr>
          <w:rFonts w:ascii="Helvetica" w:hAnsi="Helvetica" w:cs="Times New Roman"/>
          <w:sz w:val="28"/>
          <w:szCs w:val="28"/>
        </w:rPr>
        <w:t xml:space="preserve"> var </w:t>
      </w:r>
      <w:proofErr w:type="spellStart"/>
      <w:r w:rsidRPr="00CE2024">
        <w:rPr>
          <w:rFonts w:ascii="Helvetica" w:hAnsi="Helvetica" w:cs="Times New Roman"/>
          <w:sz w:val="28"/>
          <w:szCs w:val="28"/>
        </w:rPr>
        <w:t>gert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hverjar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helstu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niðurstöður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voru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hvort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markmiðum</w:t>
      </w:r>
      <w:proofErr w:type="spellEnd"/>
      <w:r w:rsidRPr="00CE2024">
        <w:rPr>
          <w:rFonts w:ascii="Helvetica" w:hAnsi="Helvetica" w:cs="Times New Roman"/>
          <w:sz w:val="28"/>
          <w:szCs w:val="28"/>
        </w:rPr>
        <w:t xml:space="preserve"> var </w:t>
      </w:r>
      <w:proofErr w:type="spellStart"/>
      <w:r w:rsidRPr="00CE2024">
        <w:rPr>
          <w:rFonts w:ascii="Helvetica" w:hAnsi="Helvetica" w:cs="Times New Roman"/>
          <w:sz w:val="28"/>
          <w:szCs w:val="28"/>
        </w:rPr>
        <w:t>náð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Æskilegt</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skýra</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fáum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orðum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hver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staða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þekkingar</w:t>
      </w:r>
      <w:proofErr w:type="spellEnd"/>
      <w:r w:rsidRPr="00CE2024">
        <w:rPr>
          <w:rFonts w:ascii="Helvetica" w:hAnsi="Helvetica" w:cs="Times New Roman"/>
          <w:sz w:val="28"/>
          <w:szCs w:val="28"/>
        </w:rPr>
        <w:t xml:space="preserve"> er á </w:t>
      </w:r>
      <w:proofErr w:type="spellStart"/>
      <w:r w:rsidRPr="00CE2024">
        <w:rPr>
          <w:rFonts w:ascii="Helvetica" w:hAnsi="Helvetica" w:cs="Times New Roman"/>
          <w:sz w:val="28"/>
          <w:szCs w:val="28"/>
        </w:rPr>
        <w:t>því</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sviði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ræðir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Hvorki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skulu</w:t>
      </w:r>
      <w:proofErr w:type="spellEnd"/>
      <w:r w:rsidRPr="00CE2024">
        <w:rPr>
          <w:rFonts w:ascii="Helvetica" w:hAnsi="Helvetica" w:cs="Times New Roman"/>
          <w:sz w:val="28"/>
          <w:szCs w:val="28"/>
        </w:rPr>
        <w:t xml:space="preserve"> vera </w:t>
      </w:r>
      <w:proofErr w:type="spellStart"/>
      <w:r w:rsidRPr="00CE2024">
        <w:rPr>
          <w:rFonts w:ascii="Helvetica" w:hAnsi="Helvetica" w:cs="Times New Roman"/>
          <w:sz w:val="28"/>
          <w:szCs w:val="28"/>
        </w:rPr>
        <w:t>tilvitnanir</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heimildir</w:t>
      </w:r>
      <w:proofErr w:type="spellEnd"/>
      <w:r w:rsidRPr="00CE2024">
        <w:rPr>
          <w:rFonts w:ascii="Helvetica" w:hAnsi="Helvetica" w:cs="Times New Roman"/>
          <w:sz w:val="28"/>
          <w:szCs w:val="28"/>
        </w:rPr>
        <w:t xml:space="preserve"> né </w:t>
      </w:r>
      <w:proofErr w:type="spellStart"/>
      <w:r w:rsidRPr="00CE2024">
        <w:rPr>
          <w:rFonts w:ascii="Helvetica" w:hAnsi="Helvetica" w:cs="Times New Roman"/>
          <w:sz w:val="28"/>
          <w:szCs w:val="28"/>
        </w:rPr>
        <w:t>myndir</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ágripinu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Ekkert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má</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koma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ágripi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ekki </w:t>
      </w:r>
      <w:proofErr w:type="spellStart"/>
      <w:r w:rsidRPr="00CE2024">
        <w:rPr>
          <w:rFonts w:ascii="Helvetica" w:hAnsi="Helvetica" w:cs="Times New Roman"/>
          <w:sz w:val="28"/>
          <w:szCs w:val="28"/>
        </w:rPr>
        <w:t>kemur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meginmáli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Hámarkslengd</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ágrips</w:t>
      </w:r>
      <w:proofErr w:type="spellEnd"/>
      <w:r w:rsidRPr="00CE2024">
        <w:rPr>
          <w:rFonts w:ascii="Helvetica" w:hAnsi="Helvetica" w:cs="Times New Roman"/>
          <w:sz w:val="28"/>
          <w:szCs w:val="28"/>
        </w:rPr>
        <w:t xml:space="preserve"> er 300 </w:t>
      </w:r>
      <w:proofErr w:type="spellStart"/>
      <w:r w:rsidRPr="00CE2024">
        <w:rPr>
          <w:rFonts w:ascii="Helvetica" w:hAnsi="Helvetica" w:cs="Times New Roman"/>
          <w:sz w:val="28"/>
          <w:szCs w:val="28"/>
        </w:rPr>
        <w:t>orð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ágripinu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skulu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fylgja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allt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r w:rsidRPr="00CE2024">
        <w:rPr>
          <w:rFonts w:ascii="Helvetica" w:hAnsi="Helvetica" w:cs="Times New Roman"/>
          <w:sz w:val="28"/>
          <w:szCs w:val="28"/>
          <w:u w:val="single"/>
        </w:rPr>
        <w:t xml:space="preserve">sex </w:t>
      </w:r>
      <w:proofErr w:type="spellStart"/>
      <w:r w:rsidRPr="00CE2024">
        <w:rPr>
          <w:rFonts w:ascii="Helvetica" w:hAnsi="Helvetica" w:cs="Times New Roman"/>
          <w:sz w:val="28"/>
          <w:szCs w:val="28"/>
          <w:u w:val="single"/>
        </w:rPr>
        <w:t>lykilorð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lýsandi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fyrir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efni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greinarinnar</w:t>
      </w:r>
      <w:proofErr w:type="spellEnd"/>
      <w:r w:rsidRPr="00CE2024">
        <w:rPr>
          <w:rFonts w:ascii="Helvetica" w:hAnsi="Helvetica" w:cs="Times New Roman"/>
          <w:sz w:val="28"/>
          <w:szCs w:val="28"/>
        </w:rPr>
        <w:t>.</w:t>
      </w:r>
    </w:p>
    <w:p w14:paraId="1341405D" w14:textId="77777777" w:rsidR="002B348E" w:rsidRPr="00CE2024" w:rsidRDefault="002B348E" w:rsidP="002B348E">
      <w:pPr>
        <w:rPr>
          <w:rFonts w:ascii="Helvetica" w:hAnsi="Helvetica" w:cs="Times New Roman"/>
          <w:sz w:val="28"/>
          <w:szCs w:val="28"/>
        </w:rPr>
      </w:pPr>
      <w:proofErr w:type="spellStart"/>
      <w:r w:rsidRPr="00CE2024">
        <w:rPr>
          <w:rFonts w:ascii="Helvetica" w:hAnsi="Helvetica" w:cs="Times New Roman"/>
          <w:sz w:val="28"/>
          <w:szCs w:val="28"/>
        </w:rPr>
        <w:t>Meginmál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heildina</w:t>
      </w:r>
      <w:proofErr w:type="spellEnd"/>
      <w:r w:rsidRPr="00CE2024">
        <w:rPr>
          <w:rFonts w:ascii="Helvetica" w:hAnsi="Helvetica" w:cs="Times New Roman"/>
          <w:sz w:val="28"/>
          <w:szCs w:val="28"/>
        </w:rPr>
        <w:t xml:space="preserve"> ekki vera </w:t>
      </w:r>
      <w:proofErr w:type="spellStart"/>
      <w:r w:rsidRPr="00CE2024">
        <w:rPr>
          <w:rFonts w:ascii="Helvetica" w:hAnsi="Helvetica" w:cs="Times New Roman"/>
          <w:sz w:val="28"/>
          <w:szCs w:val="28"/>
        </w:rPr>
        <w:t>lengra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en</w:t>
      </w:r>
      <w:proofErr w:type="spellEnd"/>
      <w:r w:rsidRPr="00CE2024">
        <w:rPr>
          <w:rFonts w:ascii="Helvetica" w:hAnsi="Helvetica" w:cs="Times New Roman"/>
          <w:sz w:val="28"/>
          <w:szCs w:val="28"/>
        </w:rPr>
        <w:t xml:space="preserve"> </w:t>
      </w:r>
      <w:r w:rsidRPr="00CE2024">
        <w:rPr>
          <w:rFonts w:ascii="Helvetica" w:hAnsi="Helvetica" w:cs="Times New Roman"/>
          <w:sz w:val="28"/>
          <w:szCs w:val="28"/>
          <w:u w:val="single"/>
        </w:rPr>
        <w:t xml:space="preserve">sex </w:t>
      </w:r>
      <w:proofErr w:type="spellStart"/>
      <w:r w:rsidRPr="00CE2024">
        <w:rPr>
          <w:rFonts w:ascii="Helvetica" w:hAnsi="Helvetica" w:cs="Times New Roman"/>
          <w:sz w:val="28"/>
          <w:szCs w:val="28"/>
          <w:u w:val="single"/>
        </w:rPr>
        <w:t>þúsund</w:t>
      </w:r>
      <w:proofErr w:type="spellEnd"/>
      <w:r w:rsidRPr="00CE2024">
        <w:rPr>
          <w:rFonts w:ascii="Helvetica" w:hAnsi="Helvetica" w:cs="Times New Roman"/>
          <w:sz w:val="28"/>
          <w:szCs w:val="28"/>
          <w:u w:val="single"/>
        </w:rPr>
        <w:t xml:space="preserve"> </w:t>
      </w:r>
      <w:proofErr w:type="spellStart"/>
      <w:r w:rsidRPr="00CE2024">
        <w:rPr>
          <w:rFonts w:ascii="Helvetica" w:hAnsi="Helvetica" w:cs="Times New Roman"/>
          <w:sz w:val="28"/>
          <w:szCs w:val="28"/>
          <w:u w:val="single"/>
        </w:rPr>
        <w:t>orð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Æskilegt</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skipta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meginmáli</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kaflana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inngang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aðferðir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rannsóknarsvæði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viðfangsefni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niðurstöður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lokum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umræður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má</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skipta</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undirkafla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á. Í </w:t>
      </w:r>
      <w:proofErr w:type="spellStart"/>
      <w:r w:rsidRPr="00CE2024">
        <w:rPr>
          <w:rFonts w:ascii="Helvetica" w:hAnsi="Helvetica" w:cs="Times New Roman"/>
          <w:sz w:val="28"/>
          <w:szCs w:val="28"/>
        </w:rPr>
        <w:t>styttri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yfirlitsgreinum</w:t>
      </w:r>
      <w:proofErr w:type="spellEnd"/>
      <w:r w:rsidRPr="00CE2024">
        <w:rPr>
          <w:rFonts w:ascii="Helvetica" w:hAnsi="Helvetica" w:cs="Times New Roman"/>
          <w:sz w:val="28"/>
          <w:szCs w:val="28"/>
        </w:rPr>
        <w:t xml:space="preserve"> geta </w:t>
      </w:r>
      <w:proofErr w:type="spellStart"/>
      <w:r w:rsidRPr="00CE2024">
        <w:rPr>
          <w:rFonts w:ascii="Helvetica" w:hAnsi="Helvetica" w:cs="Times New Roman"/>
          <w:sz w:val="28"/>
          <w:szCs w:val="28"/>
        </w:rPr>
        <w:t>niðurstöður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umræður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verið</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sama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kaflanum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Fyrirsagnir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skulu</w:t>
      </w:r>
      <w:proofErr w:type="spellEnd"/>
      <w:r w:rsidRPr="00CE2024">
        <w:rPr>
          <w:rFonts w:ascii="Helvetica" w:hAnsi="Helvetica" w:cs="Times New Roman"/>
          <w:sz w:val="28"/>
          <w:szCs w:val="28"/>
        </w:rPr>
        <w:t xml:space="preserve"> vera </w:t>
      </w:r>
      <w:proofErr w:type="spellStart"/>
      <w:r w:rsidRPr="00CE2024">
        <w:rPr>
          <w:rFonts w:ascii="Helvetica" w:hAnsi="Helvetica" w:cs="Times New Roman"/>
          <w:sz w:val="28"/>
          <w:szCs w:val="28"/>
        </w:rPr>
        <w:t>stuttar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gagnorðar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gefa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kynna</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hvað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kaflinn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fjallar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Undirfyrirsagnir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má</w:t>
      </w:r>
      <w:proofErr w:type="spellEnd"/>
      <w:r w:rsidRPr="00CE2024">
        <w:rPr>
          <w:rFonts w:ascii="Helvetica" w:hAnsi="Helvetica" w:cs="Times New Roman"/>
          <w:sz w:val="28"/>
          <w:szCs w:val="28"/>
        </w:rPr>
        <w:t xml:space="preserve"> nota </w:t>
      </w:r>
      <w:proofErr w:type="spellStart"/>
      <w:r w:rsidRPr="00CE2024">
        <w:rPr>
          <w:rFonts w:ascii="Helvetica" w:hAnsi="Helvetica" w:cs="Times New Roman"/>
          <w:sz w:val="28"/>
          <w:szCs w:val="28"/>
        </w:rPr>
        <w:t>til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þess</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skipta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efnisköflum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upp</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smærri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einingar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þó</w:t>
      </w:r>
      <w:proofErr w:type="spellEnd"/>
      <w:r w:rsidRPr="00CE2024">
        <w:rPr>
          <w:rFonts w:ascii="Helvetica" w:hAnsi="Helvetica" w:cs="Times New Roman"/>
          <w:sz w:val="28"/>
          <w:szCs w:val="28"/>
        </w:rPr>
        <w:t xml:space="preserve"> ekki </w:t>
      </w:r>
      <w:proofErr w:type="spellStart"/>
      <w:r w:rsidRPr="00CE2024">
        <w:rPr>
          <w:rFonts w:ascii="Helvetica" w:hAnsi="Helvetica" w:cs="Times New Roman"/>
          <w:sz w:val="28"/>
          <w:szCs w:val="28"/>
        </w:rPr>
        <w:t>fleiri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tvær</w:t>
      </w:r>
      <w:proofErr w:type="spellEnd"/>
      <w:r w:rsidRPr="00CE2024">
        <w:rPr>
          <w:rFonts w:ascii="Helvetica" w:hAnsi="Helvetica" w:cs="Times New Roman"/>
          <w:sz w:val="28"/>
          <w:szCs w:val="28"/>
        </w:rPr>
        <w:t>.</w:t>
      </w:r>
    </w:p>
    <w:p w14:paraId="494EF325" w14:textId="77777777" w:rsidR="002B348E" w:rsidRPr="00CE2024" w:rsidRDefault="002B348E" w:rsidP="002B348E">
      <w:pPr>
        <w:rPr>
          <w:rFonts w:ascii="Helvetica" w:hAnsi="Helvetica" w:cs="Times New Roman"/>
          <w:sz w:val="28"/>
          <w:szCs w:val="28"/>
        </w:rPr>
      </w:pPr>
      <w:proofErr w:type="spellStart"/>
      <w:r w:rsidRPr="00CE2024">
        <w:rPr>
          <w:rFonts w:ascii="Helvetica" w:hAnsi="Helvetica" w:cs="Times New Roman"/>
          <w:sz w:val="28"/>
          <w:szCs w:val="28"/>
          <w:u w:val="single"/>
        </w:rPr>
        <w:t>Inngangur</w:t>
      </w:r>
      <w:proofErr w:type="spellEnd"/>
      <w:r w:rsidRPr="00CE2024">
        <w:rPr>
          <w:rFonts w:ascii="Helvetica" w:hAnsi="Helvetica" w:cs="Times New Roman"/>
          <w:sz w:val="28"/>
          <w:szCs w:val="28"/>
          <w:u w:val="single"/>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vera </w:t>
      </w:r>
      <w:proofErr w:type="spellStart"/>
      <w:r w:rsidRPr="00CE2024">
        <w:rPr>
          <w:rFonts w:ascii="Helvetica" w:hAnsi="Helvetica" w:cs="Times New Roman"/>
          <w:sz w:val="28"/>
          <w:szCs w:val="28"/>
        </w:rPr>
        <w:t>stuttur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gefa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kynna</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hvað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greinin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fjallar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hvaða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tilefni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hún</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skrifuð</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inngangi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gerð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fyrir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fræðilegum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bakgrunni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rannsóknarinnar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fjallað</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meginmarkmið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hennar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Rannsóknarspurningar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tilgátur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tilgreindar</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inngangi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Einnig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má</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hér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koma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hvert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gildi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rannsóknarinnar</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fyrir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viðkomandi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fræðasvið</w:t>
      </w:r>
      <w:proofErr w:type="spellEnd"/>
      <w:r w:rsidRPr="00CE2024">
        <w:rPr>
          <w:rFonts w:ascii="Helvetica" w:hAnsi="Helvetica" w:cs="Times New Roman"/>
          <w:sz w:val="28"/>
          <w:szCs w:val="28"/>
        </w:rPr>
        <w:t>.</w:t>
      </w:r>
    </w:p>
    <w:p w14:paraId="74D2B797" w14:textId="77777777" w:rsidR="002B348E" w:rsidRPr="00CE2024" w:rsidRDefault="002B348E" w:rsidP="002B348E">
      <w:pPr>
        <w:rPr>
          <w:rFonts w:ascii="Helvetica" w:hAnsi="Helvetica" w:cs="Times New Roman"/>
          <w:sz w:val="28"/>
          <w:szCs w:val="28"/>
        </w:rPr>
      </w:pPr>
      <w:r w:rsidRPr="00CE2024">
        <w:rPr>
          <w:rFonts w:ascii="Helvetica" w:hAnsi="Helvetica" w:cs="Times New Roman"/>
          <w:sz w:val="28"/>
          <w:szCs w:val="28"/>
        </w:rPr>
        <w:lastRenderedPageBreak/>
        <w:t xml:space="preserve">Í </w:t>
      </w:r>
      <w:proofErr w:type="spellStart"/>
      <w:r w:rsidRPr="00CE2024">
        <w:rPr>
          <w:rFonts w:ascii="Helvetica" w:hAnsi="Helvetica" w:cs="Times New Roman"/>
          <w:sz w:val="28"/>
          <w:szCs w:val="28"/>
          <w:u w:val="single"/>
        </w:rPr>
        <w:t>aðferðakafla</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lýsa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þeim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aðferðum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notaðar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voru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öflun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gagna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úrvinnslu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þeirra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nógu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nákvæmlega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þess</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hver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geti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endurtekið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rannsóknina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koma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hvenær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rannsóknin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fór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lýsing</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viðfangi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aðstæðum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áhöldum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tækjum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það</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gefnar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upplýsingar</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þær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tölfræðiaðferðir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beitt</w:t>
      </w:r>
      <w:proofErr w:type="spellEnd"/>
      <w:r w:rsidRPr="00CE2024">
        <w:rPr>
          <w:rFonts w:ascii="Helvetica" w:hAnsi="Helvetica" w:cs="Times New Roman"/>
          <w:sz w:val="28"/>
          <w:szCs w:val="28"/>
        </w:rPr>
        <w:t xml:space="preserve"> var. </w:t>
      </w:r>
      <w:proofErr w:type="spellStart"/>
      <w:r w:rsidRPr="00CE2024">
        <w:rPr>
          <w:rFonts w:ascii="Helvetica" w:hAnsi="Helvetica" w:cs="Times New Roman"/>
          <w:sz w:val="28"/>
          <w:szCs w:val="28"/>
        </w:rPr>
        <w:t>Einnig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tímasetning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rannsóknarinnar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koma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w:t>
      </w:r>
    </w:p>
    <w:p w14:paraId="52DA244D" w14:textId="77777777" w:rsidR="002B348E" w:rsidRPr="00CE2024" w:rsidRDefault="002B348E" w:rsidP="002B348E">
      <w:pPr>
        <w:rPr>
          <w:rFonts w:ascii="Helvetica" w:hAnsi="Helvetica" w:cs="Times New Roman"/>
          <w:sz w:val="28"/>
          <w:szCs w:val="28"/>
        </w:rPr>
      </w:pPr>
      <w:r w:rsidRPr="00CE2024">
        <w:rPr>
          <w:rFonts w:ascii="Helvetica" w:hAnsi="Helvetica" w:cs="Times New Roman"/>
          <w:sz w:val="28"/>
          <w:szCs w:val="28"/>
        </w:rPr>
        <w:t xml:space="preserve">Í </w:t>
      </w:r>
      <w:proofErr w:type="spellStart"/>
      <w:r w:rsidRPr="00CE2024">
        <w:rPr>
          <w:rFonts w:ascii="Helvetica" w:hAnsi="Helvetica" w:cs="Times New Roman"/>
          <w:sz w:val="28"/>
          <w:szCs w:val="28"/>
          <w:u w:val="single"/>
        </w:rPr>
        <w:t>niðurstöðukafla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skulu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niðurstöður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tíundaðar</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sömu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röð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markmiðin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rannsóknarspurningar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tilgátur</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inngangi</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þessum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kafla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einungis</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skýra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frá</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staðreyndum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ekki </w:t>
      </w:r>
      <w:proofErr w:type="spellStart"/>
      <w:r w:rsidRPr="00CE2024">
        <w:rPr>
          <w:rFonts w:ascii="Helvetica" w:hAnsi="Helvetica" w:cs="Times New Roman"/>
          <w:sz w:val="28"/>
          <w:szCs w:val="28"/>
        </w:rPr>
        <w:t>ræða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niðurstöður</w:t>
      </w:r>
      <w:proofErr w:type="spellEnd"/>
      <w:r w:rsidRPr="00CE2024">
        <w:rPr>
          <w:rFonts w:ascii="Helvetica" w:hAnsi="Helvetica" w:cs="Times New Roman"/>
          <w:sz w:val="28"/>
          <w:szCs w:val="28"/>
        </w:rPr>
        <w:t xml:space="preserve"> né </w:t>
      </w:r>
      <w:proofErr w:type="spellStart"/>
      <w:r w:rsidRPr="00CE2024">
        <w:rPr>
          <w:rFonts w:ascii="Helvetica" w:hAnsi="Helvetica" w:cs="Times New Roman"/>
          <w:sz w:val="28"/>
          <w:szCs w:val="28"/>
        </w:rPr>
        <w:t>draga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ályktanir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Niðurstöður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skulu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settar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texta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töflum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línuritum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myndum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viðeigandi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tölfræðilegum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upplýsingum</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texta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skýra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draga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aðalatriði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hverrar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myndar</w:t>
      </w:r>
      <w:proofErr w:type="spellEnd"/>
      <w:r w:rsidRPr="00CE2024">
        <w:rPr>
          <w:rFonts w:ascii="Helvetica" w:hAnsi="Helvetica" w:cs="Times New Roman"/>
          <w:sz w:val="28"/>
          <w:szCs w:val="28"/>
        </w:rPr>
        <w:t>/</w:t>
      </w:r>
      <w:proofErr w:type="spellStart"/>
      <w:r w:rsidRPr="00CE2024">
        <w:rPr>
          <w:rFonts w:ascii="Helvetica" w:hAnsi="Helvetica" w:cs="Times New Roman"/>
          <w:sz w:val="28"/>
          <w:szCs w:val="28"/>
        </w:rPr>
        <w:t>töflu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vísa</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þær</w:t>
      </w:r>
      <w:proofErr w:type="spellEnd"/>
      <w:r w:rsidRPr="00CE2024">
        <w:rPr>
          <w:rFonts w:ascii="Helvetica" w:hAnsi="Helvetica" w:cs="Times New Roman"/>
          <w:sz w:val="28"/>
          <w:szCs w:val="28"/>
        </w:rPr>
        <w:t>.</w:t>
      </w:r>
    </w:p>
    <w:p w14:paraId="15AF6EF9" w14:textId="77777777" w:rsidR="002B348E" w:rsidRPr="00CE2024" w:rsidRDefault="002B348E" w:rsidP="002B348E">
      <w:pPr>
        <w:rPr>
          <w:rFonts w:ascii="Helvetica" w:hAnsi="Helvetica" w:cs="Times New Roman"/>
          <w:sz w:val="28"/>
          <w:szCs w:val="28"/>
        </w:rPr>
      </w:pPr>
      <w:r w:rsidRPr="00CE2024">
        <w:rPr>
          <w:rFonts w:ascii="Helvetica" w:hAnsi="Helvetica" w:cs="Times New Roman"/>
          <w:sz w:val="28"/>
          <w:szCs w:val="28"/>
        </w:rPr>
        <w:t xml:space="preserve">Í </w:t>
      </w:r>
      <w:proofErr w:type="spellStart"/>
      <w:r w:rsidRPr="00CE2024">
        <w:rPr>
          <w:rFonts w:ascii="Helvetica" w:hAnsi="Helvetica" w:cs="Times New Roman"/>
          <w:sz w:val="28"/>
          <w:szCs w:val="28"/>
          <w:u w:val="single"/>
        </w:rPr>
        <w:t>umræðukafla</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æskilegt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byrja</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stuttri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málsgrein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meginniðurstöður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settar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Fyrst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tilgreina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svör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rannsóknarspurningum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tilgátum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Síðan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fjalla</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aðra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þætti</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samræmi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mikilvægi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þeirra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Hér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má</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ræða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kosti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takmarkanir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rannsóknarinnar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ásamt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skýringum</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þeim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Niðurstöður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skulu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bornar</w:t>
      </w:r>
      <w:proofErr w:type="spellEnd"/>
      <w:r w:rsidRPr="00CE2024">
        <w:rPr>
          <w:rFonts w:ascii="Helvetica" w:hAnsi="Helvetica" w:cs="Times New Roman"/>
          <w:sz w:val="28"/>
          <w:szCs w:val="28"/>
        </w:rPr>
        <w:t xml:space="preserve"> saman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skyldar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Ræða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má</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frekari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hvaða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vandamál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óleyst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hvernig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mætti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leysa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Umræðukaflanum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ljúka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ályktunum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eftir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því</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hugmyndum</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næstu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skref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Forðast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ber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vangaveltur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ekki </w:t>
      </w:r>
      <w:proofErr w:type="spellStart"/>
      <w:r w:rsidRPr="00CE2024">
        <w:rPr>
          <w:rFonts w:ascii="Helvetica" w:hAnsi="Helvetica" w:cs="Times New Roman"/>
          <w:sz w:val="28"/>
          <w:szCs w:val="28"/>
        </w:rPr>
        <w:t>eru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studdar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niðurstöðunum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úr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samhengi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þær</w:t>
      </w:r>
      <w:proofErr w:type="spellEnd"/>
      <w:r w:rsidRPr="00CE2024">
        <w:rPr>
          <w:rFonts w:ascii="Helvetica" w:hAnsi="Helvetica" w:cs="Times New Roman"/>
          <w:sz w:val="28"/>
          <w:szCs w:val="28"/>
        </w:rPr>
        <w:t>.</w:t>
      </w:r>
    </w:p>
    <w:p w14:paraId="06410780" w14:textId="77777777" w:rsidR="002B348E" w:rsidRPr="00CE2024" w:rsidRDefault="002B348E" w:rsidP="002B348E">
      <w:pPr>
        <w:rPr>
          <w:rFonts w:ascii="Helvetica" w:hAnsi="Helvetica" w:cs="Times New Roman"/>
          <w:sz w:val="28"/>
          <w:szCs w:val="28"/>
        </w:rPr>
      </w:pPr>
    </w:p>
    <w:p w14:paraId="07C96018" w14:textId="77777777" w:rsidR="002B348E" w:rsidRPr="00CE2024" w:rsidRDefault="002B348E" w:rsidP="002B348E">
      <w:pPr>
        <w:rPr>
          <w:rFonts w:ascii="Helvetica" w:hAnsi="Helvetica" w:cs="Times New Roman"/>
          <w:sz w:val="28"/>
          <w:szCs w:val="28"/>
        </w:rPr>
      </w:pPr>
      <w:r w:rsidRPr="00CE2024">
        <w:rPr>
          <w:rFonts w:ascii="Helvetica" w:hAnsi="Helvetica" w:cs="Times New Roman"/>
          <w:sz w:val="28"/>
          <w:szCs w:val="28"/>
        </w:rPr>
        <w:t xml:space="preserve">b) </w:t>
      </w:r>
      <w:proofErr w:type="spellStart"/>
      <w:r w:rsidRPr="00CE2024">
        <w:rPr>
          <w:rFonts w:ascii="Helvetica" w:hAnsi="Helvetica" w:cs="Times New Roman"/>
          <w:sz w:val="28"/>
          <w:szCs w:val="28"/>
        </w:rPr>
        <w:t>Yfirlitsgreinar</w:t>
      </w:r>
      <w:proofErr w:type="spellEnd"/>
    </w:p>
    <w:p w14:paraId="53781ABC" w14:textId="77777777" w:rsidR="002B348E" w:rsidRPr="00CE2024" w:rsidRDefault="002B348E" w:rsidP="002B348E">
      <w:pPr>
        <w:rPr>
          <w:rFonts w:ascii="Helvetica" w:hAnsi="Helvetica" w:cs="Times New Roman"/>
          <w:sz w:val="28"/>
          <w:szCs w:val="28"/>
        </w:rPr>
      </w:pPr>
      <w:r w:rsidRPr="00CE2024">
        <w:rPr>
          <w:rFonts w:ascii="Helvetica" w:hAnsi="Helvetica" w:cs="Times New Roman"/>
          <w:sz w:val="28"/>
          <w:szCs w:val="28"/>
        </w:rPr>
        <w:t xml:space="preserve">Í </w:t>
      </w:r>
      <w:proofErr w:type="spellStart"/>
      <w:r w:rsidRPr="00CE2024">
        <w:rPr>
          <w:rFonts w:ascii="Helvetica" w:hAnsi="Helvetica" w:cs="Times New Roman"/>
          <w:sz w:val="28"/>
          <w:szCs w:val="28"/>
        </w:rPr>
        <w:t>yfirlitsgrein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eru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teknar</w:t>
      </w:r>
      <w:proofErr w:type="spellEnd"/>
      <w:r w:rsidRPr="00CE2024">
        <w:rPr>
          <w:rFonts w:ascii="Helvetica" w:hAnsi="Helvetica" w:cs="Times New Roman"/>
          <w:sz w:val="28"/>
          <w:szCs w:val="28"/>
        </w:rPr>
        <w:t xml:space="preserve"> saman </w:t>
      </w:r>
      <w:proofErr w:type="spellStart"/>
      <w:r w:rsidRPr="00CE2024">
        <w:rPr>
          <w:rFonts w:ascii="Helvetica" w:hAnsi="Helvetica" w:cs="Times New Roman"/>
          <w:sz w:val="28"/>
          <w:szCs w:val="28"/>
        </w:rPr>
        <w:t>meginniðurstöður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margra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afmörkuðu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sviði</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markvissan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gagnrýninn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hátt</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inngangi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koma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hvert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viðfang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greinarinnar</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hugsanlega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umræðan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takmarkast</w:t>
      </w:r>
      <w:proofErr w:type="spellEnd"/>
      <w:r w:rsidRPr="00CE2024">
        <w:rPr>
          <w:rFonts w:ascii="Helvetica" w:hAnsi="Helvetica" w:cs="Times New Roman"/>
          <w:sz w:val="28"/>
          <w:szCs w:val="28"/>
        </w:rPr>
        <w:t xml:space="preserve">. Taka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það</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réttlætir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efnið</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tekið</w:t>
      </w:r>
      <w:proofErr w:type="spellEnd"/>
      <w:r w:rsidRPr="00CE2024">
        <w:rPr>
          <w:rFonts w:ascii="Helvetica" w:hAnsi="Helvetica" w:cs="Times New Roman"/>
          <w:sz w:val="28"/>
          <w:szCs w:val="28"/>
        </w:rPr>
        <w:t xml:space="preserve"> saman. Í </w:t>
      </w:r>
      <w:proofErr w:type="spellStart"/>
      <w:r w:rsidRPr="00CE2024">
        <w:rPr>
          <w:rFonts w:ascii="Helvetica" w:hAnsi="Helvetica" w:cs="Times New Roman"/>
          <w:sz w:val="28"/>
          <w:szCs w:val="28"/>
        </w:rPr>
        <w:t>lok</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inngangs</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gott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fram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komi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samantekt</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því</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hvernig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tilhögun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meginmáls</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háttað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Uppsetning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yfirlitsgreinar</w:t>
      </w:r>
      <w:proofErr w:type="spellEnd"/>
      <w:r w:rsidRPr="00CE2024">
        <w:rPr>
          <w:rFonts w:ascii="Helvetica" w:hAnsi="Helvetica" w:cs="Times New Roman"/>
          <w:sz w:val="28"/>
          <w:szCs w:val="28"/>
        </w:rPr>
        <w:t xml:space="preserve"> er í </w:t>
      </w:r>
      <w:proofErr w:type="spellStart"/>
      <w:r w:rsidRPr="00CE2024">
        <w:rPr>
          <w:rFonts w:ascii="Helvetica" w:hAnsi="Helvetica" w:cs="Times New Roman"/>
          <w:sz w:val="28"/>
          <w:szCs w:val="28"/>
        </w:rPr>
        <w:t>meginatriðum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áþekk</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uppsetningu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rannsóknargreinar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Kaflaskipting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getur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þó</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verið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óhefðbundnari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ræðst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hún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jafnan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innihaldi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meginmáls</w:t>
      </w:r>
      <w:proofErr w:type="spellEnd"/>
      <w:r w:rsidRPr="00CE2024">
        <w:rPr>
          <w:rFonts w:ascii="Helvetica" w:hAnsi="Helvetica" w:cs="Times New Roman"/>
          <w:sz w:val="28"/>
          <w:szCs w:val="28"/>
        </w:rPr>
        <w:t>.</w:t>
      </w:r>
    </w:p>
    <w:p w14:paraId="41A689F8" w14:textId="4F2E6B22" w:rsidR="002B348E" w:rsidRDefault="002B348E" w:rsidP="002B348E">
      <w:pPr>
        <w:rPr>
          <w:rFonts w:ascii="Helvetica" w:hAnsi="Helvetica" w:cs="Times New Roman"/>
          <w:sz w:val="28"/>
          <w:szCs w:val="28"/>
        </w:rPr>
      </w:pPr>
    </w:p>
    <w:p w14:paraId="42D0C6C7" w14:textId="5E668873" w:rsidR="00CE2024" w:rsidRDefault="00CE2024" w:rsidP="002B348E">
      <w:pPr>
        <w:rPr>
          <w:rFonts w:ascii="Helvetica" w:hAnsi="Helvetica" w:cs="Times New Roman"/>
          <w:sz w:val="28"/>
          <w:szCs w:val="28"/>
        </w:rPr>
      </w:pPr>
    </w:p>
    <w:p w14:paraId="1E8D7A8C" w14:textId="77777777" w:rsidR="00CE2024" w:rsidRPr="00CE2024" w:rsidRDefault="00CE2024" w:rsidP="002B348E">
      <w:pPr>
        <w:rPr>
          <w:rFonts w:ascii="Helvetica" w:hAnsi="Helvetica" w:cs="Times New Roman"/>
          <w:sz w:val="28"/>
          <w:szCs w:val="28"/>
        </w:rPr>
      </w:pPr>
    </w:p>
    <w:p w14:paraId="2D07C99C" w14:textId="77777777" w:rsidR="002B348E" w:rsidRPr="00CE2024" w:rsidRDefault="002B348E" w:rsidP="002B348E">
      <w:pPr>
        <w:rPr>
          <w:rFonts w:ascii="Helvetica" w:hAnsi="Helvetica" w:cs="Times New Roman"/>
          <w:b/>
          <w:bCs/>
          <w:sz w:val="28"/>
          <w:szCs w:val="28"/>
        </w:rPr>
      </w:pPr>
      <w:proofErr w:type="spellStart"/>
      <w:r w:rsidRPr="00CE2024">
        <w:rPr>
          <w:rFonts w:ascii="Helvetica" w:hAnsi="Helvetica" w:cs="Times New Roman"/>
          <w:b/>
          <w:bCs/>
          <w:sz w:val="28"/>
          <w:szCs w:val="28"/>
        </w:rPr>
        <w:lastRenderedPageBreak/>
        <w:t>Flokkur</w:t>
      </w:r>
      <w:proofErr w:type="spellEnd"/>
      <w:r w:rsidRPr="00CE2024">
        <w:rPr>
          <w:rFonts w:ascii="Helvetica" w:hAnsi="Helvetica" w:cs="Times New Roman"/>
          <w:b/>
          <w:bCs/>
          <w:sz w:val="28"/>
          <w:szCs w:val="28"/>
        </w:rPr>
        <w:t xml:space="preserve"> II – </w:t>
      </w:r>
      <w:proofErr w:type="spellStart"/>
      <w:r w:rsidRPr="00CE2024">
        <w:rPr>
          <w:rFonts w:ascii="Helvetica" w:hAnsi="Helvetica" w:cs="Times New Roman"/>
          <w:b/>
          <w:bCs/>
          <w:sz w:val="28"/>
          <w:szCs w:val="28"/>
        </w:rPr>
        <w:t>Óritrýnt</w:t>
      </w:r>
      <w:proofErr w:type="spellEnd"/>
      <w:r w:rsidRPr="00CE2024">
        <w:rPr>
          <w:rFonts w:ascii="Helvetica" w:hAnsi="Helvetica" w:cs="Times New Roman"/>
          <w:b/>
          <w:bCs/>
          <w:sz w:val="28"/>
          <w:szCs w:val="28"/>
        </w:rPr>
        <w:t xml:space="preserve"> </w:t>
      </w:r>
      <w:proofErr w:type="spellStart"/>
      <w:r w:rsidRPr="00CE2024">
        <w:rPr>
          <w:rFonts w:ascii="Helvetica" w:hAnsi="Helvetica" w:cs="Times New Roman"/>
          <w:b/>
          <w:bCs/>
          <w:sz w:val="28"/>
          <w:szCs w:val="28"/>
        </w:rPr>
        <w:t>efni</w:t>
      </w:r>
      <w:proofErr w:type="spellEnd"/>
    </w:p>
    <w:p w14:paraId="1ECE2956" w14:textId="77777777" w:rsidR="002B348E" w:rsidRPr="00CE2024" w:rsidRDefault="002B348E" w:rsidP="002B348E">
      <w:pPr>
        <w:rPr>
          <w:rFonts w:ascii="Helvetica" w:hAnsi="Helvetica" w:cs="Times New Roman"/>
          <w:sz w:val="28"/>
          <w:szCs w:val="28"/>
        </w:rPr>
      </w:pPr>
      <w:r w:rsidRPr="00CE2024">
        <w:rPr>
          <w:rFonts w:ascii="Helvetica" w:hAnsi="Helvetica" w:cs="Times New Roman"/>
          <w:sz w:val="28"/>
          <w:szCs w:val="28"/>
        </w:rPr>
        <w:t xml:space="preserve">Í </w:t>
      </w:r>
      <w:proofErr w:type="spellStart"/>
      <w:r w:rsidRPr="00CE2024">
        <w:rPr>
          <w:rFonts w:ascii="Helvetica" w:hAnsi="Helvetica" w:cs="Times New Roman"/>
          <w:sz w:val="28"/>
          <w:szCs w:val="28"/>
        </w:rPr>
        <w:t>þennan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flokk</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falla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byggðar</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rannsókn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athugun</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náttúrufarsatburði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öflun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gagna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túlkun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niðurstaðna</w:t>
      </w:r>
      <w:proofErr w:type="spellEnd"/>
      <w:r w:rsidRPr="00CE2024">
        <w:rPr>
          <w:rFonts w:ascii="Helvetica" w:hAnsi="Helvetica" w:cs="Times New Roman"/>
          <w:sz w:val="28"/>
          <w:szCs w:val="28"/>
        </w:rPr>
        <w:t xml:space="preserve"> er í </w:t>
      </w:r>
      <w:proofErr w:type="spellStart"/>
      <w:r w:rsidRPr="00CE2024">
        <w:rPr>
          <w:rFonts w:ascii="Helvetica" w:hAnsi="Helvetica" w:cs="Times New Roman"/>
          <w:sz w:val="28"/>
          <w:szCs w:val="28"/>
        </w:rPr>
        <w:t>meginatriðum</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samræmi</w:t>
      </w:r>
      <w:proofErr w:type="spellEnd"/>
      <w:r w:rsidRPr="00CE2024">
        <w:rPr>
          <w:rFonts w:ascii="Helvetica" w:hAnsi="Helvetica" w:cs="Times New Roman"/>
          <w:sz w:val="28"/>
          <w:szCs w:val="28"/>
        </w:rPr>
        <w:t xml:space="preserve"> </w:t>
      </w:r>
      <w:proofErr w:type="spellStart"/>
      <w:proofErr w:type="gram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vísindalegri</w:t>
      </w:r>
      <w:proofErr w:type="spellEnd"/>
      <w:proofErr w:type="gram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aðferðafræði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umfang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getur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verið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takmarkað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efnið</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byggt</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óútgefinni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rannsóknarskýrslu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Uppsetning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greinar</w:t>
      </w:r>
      <w:proofErr w:type="spellEnd"/>
      <w:r w:rsidRPr="00CE2024">
        <w:rPr>
          <w:rFonts w:ascii="Helvetica" w:hAnsi="Helvetica" w:cs="Times New Roman"/>
          <w:sz w:val="28"/>
          <w:szCs w:val="28"/>
        </w:rPr>
        <w:t xml:space="preserve"> er í </w:t>
      </w:r>
      <w:proofErr w:type="spellStart"/>
      <w:r w:rsidRPr="00CE2024">
        <w:rPr>
          <w:rFonts w:ascii="Helvetica" w:hAnsi="Helvetica" w:cs="Times New Roman"/>
          <w:sz w:val="28"/>
          <w:szCs w:val="28"/>
        </w:rPr>
        <w:t>meginatriðum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áþekk</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uppsetningu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rannsóknargreina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Kaflaskipting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getur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þó</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verið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óhefðbundnari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þegar</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ritrýnda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w:t>
      </w:r>
      <w:proofErr w:type="spellEnd"/>
      <w:r w:rsidRPr="00CE2024">
        <w:rPr>
          <w:rFonts w:ascii="Helvetica" w:hAnsi="Helvetica" w:cs="Times New Roman"/>
          <w:sz w:val="28"/>
          <w:szCs w:val="28"/>
        </w:rPr>
        <w:t xml:space="preserve"> er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ræða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ræðst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hún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jafnan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innihaldi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meginmáls</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Hér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eiga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líka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heima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greinar</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náttúrufræðileg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efni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svo</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lang w:val="en-US"/>
        </w:rPr>
        <w:t>atvikssögur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af</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einstökum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áhugaverðum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atburðum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eða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fyrirbærum</w:t>
      </w:r>
      <w:proofErr w:type="spellEnd"/>
      <w:r w:rsidRPr="00CE2024">
        <w:rPr>
          <w:rFonts w:ascii="Helvetica" w:hAnsi="Helvetica" w:cs="Times New Roman"/>
          <w:sz w:val="28"/>
          <w:szCs w:val="28"/>
          <w:lang w:val="en-US"/>
        </w:rPr>
        <w:t xml:space="preserve"> í </w:t>
      </w:r>
      <w:proofErr w:type="spellStart"/>
      <w:r w:rsidRPr="00CE2024">
        <w:rPr>
          <w:rFonts w:ascii="Helvetica" w:hAnsi="Helvetica" w:cs="Times New Roman"/>
          <w:sz w:val="28"/>
          <w:szCs w:val="28"/>
          <w:lang w:val="en-US"/>
        </w:rPr>
        <w:t>náttúrunni</w:t>
      </w:r>
      <w:proofErr w:type="spellEnd"/>
      <w:r w:rsidRPr="00CE2024">
        <w:rPr>
          <w:rFonts w:ascii="Helvetica" w:hAnsi="Helvetica" w:cs="Times New Roman"/>
          <w:sz w:val="28"/>
          <w:szCs w:val="28"/>
          <w:lang w:val="en-US"/>
        </w:rPr>
        <w:t>,</w:t>
      </w:r>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fróðleikur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sögulegt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yfirlit</w:t>
      </w:r>
      <w:proofErr w:type="spellEnd"/>
      <w:r w:rsidRPr="00CE2024">
        <w:rPr>
          <w:rFonts w:ascii="Helvetica" w:hAnsi="Helvetica" w:cs="Times New Roman"/>
          <w:sz w:val="28"/>
          <w:szCs w:val="28"/>
          <w:lang w:val="en-US"/>
        </w:rPr>
        <w:t>,</w:t>
      </w:r>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ritfregnir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gagnrýni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eftirmæli</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náttúrufræðinga</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eftirmælum</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náttúrufræðinga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sem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hafa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verið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frumkvöðlar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forystufólk</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sínu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fræðasviði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skal</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leitast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frá</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starfsferli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náttúrufræðingsins</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og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áhrif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hans</w:t>
      </w:r>
      <w:proofErr w:type="spellEnd"/>
      <w:r w:rsidRPr="00CE2024">
        <w:rPr>
          <w:rFonts w:ascii="Helvetica" w:hAnsi="Helvetica" w:cs="Times New Roman"/>
          <w:sz w:val="28"/>
          <w:szCs w:val="28"/>
        </w:rPr>
        <w:t xml:space="preserve"> á </w:t>
      </w:r>
      <w:proofErr w:type="spellStart"/>
      <w:r w:rsidRPr="00CE2024">
        <w:rPr>
          <w:rFonts w:ascii="Helvetica" w:hAnsi="Helvetica" w:cs="Times New Roman"/>
          <w:sz w:val="28"/>
          <w:szCs w:val="28"/>
        </w:rPr>
        <w:t>íslenskt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fræðasamfélag</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Hámarkslengd</w:t>
      </w:r>
      <w:proofErr w:type="spellEnd"/>
      <w:r w:rsidRPr="00CE2024">
        <w:rPr>
          <w:rFonts w:ascii="Helvetica" w:hAnsi="Helvetica" w:cs="Times New Roman"/>
          <w:sz w:val="28"/>
          <w:szCs w:val="28"/>
        </w:rPr>
        <w:t xml:space="preserve"> er um </w:t>
      </w:r>
      <w:proofErr w:type="spellStart"/>
      <w:r w:rsidRPr="00CE2024">
        <w:rPr>
          <w:rFonts w:ascii="Helvetica" w:hAnsi="Helvetica" w:cs="Times New Roman"/>
          <w:sz w:val="28"/>
          <w:szCs w:val="28"/>
          <w:u w:val="single"/>
        </w:rPr>
        <w:t>fjögur</w:t>
      </w:r>
      <w:proofErr w:type="spellEnd"/>
      <w:r w:rsidRPr="00CE2024">
        <w:rPr>
          <w:rFonts w:ascii="Helvetica" w:hAnsi="Helvetica" w:cs="Times New Roman"/>
          <w:sz w:val="28"/>
          <w:szCs w:val="28"/>
          <w:u w:val="single"/>
        </w:rPr>
        <w:t xml:space="preserve"> </w:t>
      </w:r>
      <w:proofErr w:type="spellStart"/>
      <w:r w:rsidRPr="00CE2024">
        <w:rPr>
          <w:rFonts w:ascii="Helvetica" w:hAnsi="Helvetica" w:cs="Times New Roman"/>
          <w:sz w:val="28"/>
          <w:szCs w:val="28"/>
          <w:u w:val="single"/>
        </w:rPr>
        <w:t>þúsund</w:t>
      </w:r>
      <w:proofErr w:type="spellEnd"/>
      <w:r w:rsidRPr="00CE2024">
        <w:rPr>
          <w:rFonts w:ascii="Helvetica" w:hAnsi="Helvetica" w:cs="Times New Roman"/>
          <w:sz w:val="28"/>
          <w:szCs w:val="28"/>
          <w:u w:val="single"/>
        </w:rPr>
        <w:t xml:space="preserve"> </w:t>
      </w:r>
      <w:proofErr w:type="spellStart"/>
      <w:r w:rsidRPr="00CE2024">
        <w:rPr>
          <w:rFonts w:ascii="Helvetica" w:hAnsi="Helvetica" w:cs="Times New Roman"/>
          <w:sz w:val="28"/>
          <w:szCs w:val="28"/>
          <w:u w:val="single"/>
        </w:rPr>
        <w:t>orð</w:t>
      </w:r>
      <w:proofErr w:type="spellEnd"/>
      <w:r w:rsidRPr="00CE2024">
        <w:rPr>
          <w:rFonts w:ascii="Helvetica" w:hAnsi="Helvetica" w:cs="Times New Roman"/>
          <w:sz w:val="28"/>
          <w:szCs w:val="28"/>
          <w:u w:val="single"/>
        </w:rPr>
        <w:t xml:space="preserve"> </w:t>
      </w:r>
      <w:proofErr w:type="spellStart"/>
      <w:r w:rsidRPr="00CE2024">
        <w:rPr>
          <w:rFonts w:ascii="Helvetica" w:hAnsi="Helvetica" w:cs="Times New Roman"/>
          <w:sz w:val="28"/>
          <w:szCs w:val="28"/>
        </w:rPr>
        <w:t>með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ljósmyndum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þ.e</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fimm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síður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umbrotnar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miðað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við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núverandi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brot</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Náttúrufræðingsins</w:t>
      </w:r>
      <w:proofErr w:type="spellEnd"/>
      <w:r w:rsidRPr="00CE2024">
        <w:rPr>
          <w:rFonts w:ascii="Helvetica" w:hAnsi="Helvetica" w:cs="Times New Roman"/>
          <w:sz w:val="28"/>
          <w:szCs w:val="28"/>
        </w:rPr>
        <w:t xml:space="preserve">). Ekki er </w:t>
      </w:r>
      <w:proofErr w:type="spellStart"/>
      <w:r w:rsidRPr="00CE2024">
        <w:rPr>
          <w:rFonts w:ascii="Helvetica" w:hAnsi="Helvetica" w:cs="Times New Roman"/>
          <w:sz w:val="28"/>
          <w:szCs w:val="28"/>
        </w:rPr>
        <w:t>gerð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krafa</w:t>
      </w:r>
      <w:proofErr w:type="spellEnd"/>
      <w:r w:rsidRPr="00CE2024">
        <w:rPr>
          <w:rFonts w:ascii="Helvetica" w:hAnsi="Helvetica" w:cs="Times New Roman"/>
          <w:sz w:val="28"/>
          <w:szCs w:val="28"/>
        </w:rPr>
        <w:t xml:space="preserve"> um </w:t>
      </w:r>
      <w:proofErr w:type="spellStart"/>
      <w:r w:rsidRPr="00CE2024">
        <w:rPr>
          <w:rFonts w:ascii="Helvetica" w:hAnsi="Helvetica" w:cs="Times New Roman"/>
          <w:sz w:val="28"/>
          <w:szCs w:val="28"/>
        </w:rPr>
        <w:t>staðlaða</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uppsetningu</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þessum</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flokkum</w:t>
      </w:r>
      <w:proofErr w:type="spellEnd"/>
      <w:r w:rsidRPr="00CE2024">
        <w:rPr>
          <w:rFonts w:ascii="Helvetica" w:hAnsi="Helvetica" w:cs="Times New Roman"/>
          <w:sz w:val="28"/>
          <w:szCs w:val="28"/>
        </w:rPr>
        <w:t xml:space="preserve">. Í </w:t>
      </w:r>
      <w:proofErr w:type="spellStart"/>
      <w:r w:rsidRPr="00CE2024">
        <w:rPr>
          <w:rFonts w:ascii="Helvetica" w:hAnsi="Helvetica" w:cs="Times New Roman"/>
          <w:sz w:val="28"/>
          <w:szCs w:val="28"/>
        </w:rPr>
        <w:t>staðinn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tekur</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hún</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mið</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af</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efni</w:t>
      </w:r>
      <w:proofErr w:type="spellEnd"/>
      <w:r w:rsidRPr="00CE2024">
        <w:rPr>
          <w:rFonts w:ascii="Helvetica" w:hAnsi="Helvetica" w:cs="Times New Roman"/>
          <w:sz w:val="28"/>
          <w:szCs w:val="28"/>
        </w:rPr>
        <w:t xml:space="preserve"> </w:t>
      </w:r>
      <w:proofErr w:type="spellStart"/>
      <w:r w:rsidRPr="00CE2024">
        <w:rPr>
          <w:rFonts w:ascii="Helvetica" w:hAnsi="Helvetica" w:cs="Times New Roman"/>
          <w:sz w:val="28"/>
          <w:szCs w:val="28"/>
        </w:rPr>
        <w:t>greinanna</w:t>
      </w:r>
      <w:proofErr w:type="spellEnd"/>
      <w:r w:rsidRPr="00CE2024">
        <w:rPr>
          <w:rFonts w:ascii="Helvetica" w:hAnsi="Helvetica" w:cs="Times New Roman"/>
          <w:sz w:val="28"/>
          <w:szCs w:val="28"/>
        </w:rPr>
        <w:t>.</w:t>
      </w:r>
    </w:p>
    <w:p w14:paraId="3BE0A580" w14:textId="77777777" w:rsidR="002B348E" w:rsidRPr="00CE2024" w:rsidRDefault="002B348E" w:rsidP="002B348E">
      <w:pPr>
        <w:rPr>
          <w:rFonts w:ascii="Helvetica" w:hAnsi="Helvetica" w:cs="Times New Roman"/>
          <w:sz w:val="28"/>
          <w:szCs w:val="28"/>
        </w:rPr>
      </w:pPr>
    </w:p>
    <w:p w14:paraId="3AFAB218" w14:textId="77777777" w:rsidR="002B348E" w:rsidRPr="00CE2024" w:rsidRDefault="002B348E" w:rsidP="002B348E">
      <w:pPr>
        <w:spacing w:before="240"/>
        <w:rPr>
          <w:rFonts w:ascii="Helvetica" w:hAnsi="Helvetica" w:cs="Times New Roman"/>
          <w:b/>
          <w:bCs/>
          <w:sz w:val="28"/>
          <w:szCs w:val="28"/>
        </w:rPr>
      </w:pPr>
      <w:proofErr w:type="spellStart"/>
      <w:r w:rsidRPr="00CE2024">
        <w:rPr>
          <w:rFonts w:ascii="Helvetica" w:hAnsi="Helvetica" w:cs="Times New Roman"/>
          <w:b/>
          <w:bCs/>
          <w:sz w:val="28"/>
          <w:szCs w:val="28"/>
        </w:rPr>
        <w:t>Flokkur</w:t>
      </w:r>
      <w:proofErr w:type="spellEnd"/>
      <w:r w:rsidRPr="00CE2024">
        <w:rPr>
          <w:rFonts w:ascii="Helvetica" w:hAnsi="Helvetica" w:cs="Times New Roman"/>
          <w:b/>
          <w:bCs/>
          <w:sz w:val="28"/>
          <w:szCs w:val="28"/>
        </w:rPr>
        <w:t xml:space="preserve"> III ‒ </w:t>
      </w:r>
      <w:proofErr w:type="spellStart"/>
      <w:r w:rsidRPr="00CE2024">
        <w:rPr>
          <w:rFonts w:ascii="Helvetica" w:hAnsi="Helvetica" w:cs="Times New Roman"/>
          <w:b/>
          <w:bCs/>
          <w:sz w:val="28"/>
          <w:szCs w:val="28"/>
        </w:rPr>
        <w:t>Efni</w:t>
      </w:r>
      <w:proofErr w:type="spellEnd"/>
      <w:r w:rsidRPr="00CE2024">
        <w:rPr>
          <w:rFonts w:ascii="Helvetica" w:hAnsi="Helvetica" w:cs="Times New Roman"/>
          <w:b/>
          <w:bCs/>
          <w:sz w:val="28"/>
          <w:szCs w:val="28"/>
        </w:rPr>
        <w:t xml:space="preserve"> á </w:t>
      </w:r>
      <w:proofErr w:type="spellStart"/>
      <w:r w:rsidRPr="00CE2024">
        <w:rPr>
          <w:rFonts w:ascii="Helvetica" w:hAnsi="Helvetica" w:cs="Times New Roman"/>
          <w:b/>
          <w:bCs/>
          <w:sz w:val="28"/>
          <w:szCs w:val="28"/>
        </w:rPr>
        <w:t>vefsetri</w:t>
      </w:r>
      <w:proofErr w:type="spellEnd"/>
    </w:p>
    <w:p w14:paraId="1FA88E71" w14:textId="78389BCB" w:rsidR="00882410" w:rsidRPr="00CE2024" w:rsidRDefault="002B348E">
      <w:pPr>
        <w:rPr>
          <w:rFonts w:ascii="Helvetica" w:eastAsia="Times New Roman" w:hAnsi="Helvetica" w:cs="Times New Roman"/>
          <w:color w:val="444444"/>
          <w:sz w:val="28"/>
          <w:szCs w:val="28"/>
          <w:lang w:val="is-IS" w:eastAsia="is-IS"/>
        </w:rPr>
      </w:pPr>
      <w:r w:rsidRPr="00CE2024">
        <w:rPr>
          <w:rFonts w:ascii="Helvetica" w:hAnsi="Helvetica" w:cs="Times New Roman"/>
          <w:sz w:val="28"/>
          <w:szCs w:val="28"/>
          <w:lang w:val="en-US"/>
        </w:rPr>
        <w:t xml:space="preserve">Um er </w:t>
      </w:r>
      <w:proofErr w:type="spellStart"/>
      <w:r w:rsidRPr="00CE2024">
        <w:rPr>
          <w:rFonts w:ascii="Helvetica" w:hAnsi="Helvetica" w:cs="Times New Roman"/>
          <w:sz w:val="28"/>
          <w:szCs w:val="28"/>
          <w:lang w:val="en-US"/>
        </w:rPr>
        <w:t>að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ræða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efni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sem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eingöngu</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birtist</w:t>
      </w:r>
      <w:proofErr w:type="spellEnd"/>
      <w:r w:rsidRPr="00CE2024">
        <w:rPr>
          <w:rFonts w:ascii="Helvetica" w:hAnsi="Helvetica" w:cs="Times New Roman"/>
          <w:sz w:val="28"/>
          <w:szCs w:val="28"/>
          <w:lang w:val="en-US"/>
        </w:rPr>
        <w:t xml:space="preserve"> á </w:t>
      </w:r>
      <w:proofErr w:type="spellStart"/>
      <w:r w:rsidRPr="00CE2024">
        <w:rPr>
          <w:rFonts w:ascii="Helvetica" w:hAnsi="Helvetica" w:cs="Times New Roman"/>
          <w:sz w:val="28"/>
          <w:szCs w:val="28"/>
          <w:lang w:val="en-US"/>
        </w:rPr>
        <w:t>vefsetri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tímaritsins</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Efnið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skal</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falla</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að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ritstjórnarstefnu</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þess</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Viðaukar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við</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greinar</w:t>
      </w:r>
      <w:proofErr w:type="spellEnd"/>
      <w:r w:rsidRPr="00CE2024">
        <w:rPr>
          <w:rFonts w:ascii="Helvetica" w:hAnsi="Helvetica" w:cs="Times New Roman"/>
          <w:sz w:val="28"/>
          <w:szCs w:val="28"/>
          <w:lang w:val="en-US"/>
        </w:rPr>
        <w:t xml:space="preserve"> í </w:t>
      </w:r>
      <w:proofErr w:type="spellStart"/>
      <w:r w:rsidRPr="00CE2024">
        <w:rPr>
          <w:rFonts w:ascii="Helvetica" w:hAnsi="Helvetica" w:cs="Times New Roman"/>
          <w:sz w:val="28"/>
          <w:szCs w:val="28"/>
          <w:lang w:val="en-US"/>
        </w:rPr>
        <w:t>flokkum</w:t>
      </w:r>
      <w:proofErr w:type="spellEnd"/>
      <w:r w:rsidRPr="00CE2024">
        <w:rPr>
          <w:rFonts w:ascii="Helvetica" w:hAnsi="Helvetica" w:cs="Times New Roman"/>
          <w:sz w:val="28"/>
          <w:szCs w:val="28"/>
          <w:lang w:val="en-US"/>
        </w:rPr>
        <w:t xml:space="preserve"> I </w:t>
      </w:r>
      <w:proofErr w:type="spellStart"/>
      <w:r w:rsidRPr="00CE2024">
        <w:rPr>
          <w:rFonts w:ascii="Helvetica" w:hAnsi="Helvetica" w:cs="Times New Roman"/>
          <w:sz w:val="28"/>
          <w:szCs w:val="28"/>
          <w:lang w:val="en-US"/>
        </w:rPr>
        <w:t>og</w:t>
      </w:r>
      <w:proofErr w:type="spellEnd"/>
      <w:r w:rsidRPr="00CE2024">
        <w:rPr>
          <w:rFonts w:ascii="Helvetica" w:hAnsi="Helvetica" w:cs="Times New Roman"/>
          <w:sz w:val="28"/>
          <w:szCs w:val="28"/>
          <w:lang w:val="en-US"/>
        </w:rPr>
        <w:t xml:space="preserve"> II </w:t>
      </w:r>
      <w:proofErr w:type="spellStart"/>
      <w:r w:rsidRPr="00CE2024">
        <w:rPr>
          <w:rFonts w:ascii="Helvetica" w:hAnsi="Helvetica" w:cs="Times New Roman"/>
          <w:sz w:val="28"/>
          <w:szCs w:val="28"/>
          <w:lang w:val="en-US"/>
        </w:rPr>
        <w:t>birtast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hér</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Ritstjóri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og</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minnst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einn</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ritstjórnarmaður</w:t>
      </w:r>
      <w:proofErr w:type="spellEnd"/>
      <w:r w:rsidRPr="00CE2024">
        <w:rPr>
          <w:rFonts w:ascii="Helvetica" w:hAnsi="Helvetica" w:cs="Times New Roman"/>
          <w:sz w:val="28"/>
          <w:szCs w:val="28"/>
          <w:lang w:val="en-US"/>
        </w:rPr>
        <w:t xml:space="preserve"> meta </w:t>
      </w:r>
      <w:proofErr w:type="spellStart"/>
      <w:r w:rsidRPr="00CE2024">
        <w:rPr>
          <w:rFonts w:ascii="Helvetica" w:hAnsi="Helvetica" w:cs="Times New Roman"/>
          <w:sz w:val="28"/>
          <w:szCs w:val="28"/>
          <w:lang w:val="en-US"/>
        </w:rPr>
        <w:t>innsent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efni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út</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frá</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efnisinnihaldi</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efnistökum</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og</w:t>
      </w:r>
      <w:proofErr w:type="spellEnd"/>
      <w:r w:rsidRPr="00CE2024">
        <w:rPr>
          <w:rFonts w:ascii="Helvetica" w:hAnsi="Helvetica" w:cs="Times New Roman"/>
          <w:sz w:val="28"/>
          <w:szCs w:val="28"/>
          <w:lang w:val="en-US"/>
        </w:rPr>
        <w:t xml:space="preserve"> </w:t>
      </w:r>
      <w:proofErr w:type="spellStart"/>
      <w:r w:rsidRPr="00CE2024">
        <w:rPr>
          <w:rFonts w:ascii="Helvetica" w:hAnsi="Helvetica" w:cs="Times New Roman"/>
          <w:sz w:val="28"/>
          <w:szCs w:val="28"/>
          <w:lang w:val="en-US"/>
        </w:rPr>
        <w:t>framsetningu</w:t>
      </w:r>
      <w:proofErr w:type="spellEnd"/>
      <w:r w:rsidRPr="00CE2024">
        <w:rPr>
          <w:rFonts w:ascii="Helvetica" w:hAnsi="Helvetica" w:cs="Times New Roman"/>
          <w:sz w:val="28"/>
          <w:szCs w:val="28"/>
          <w:lang w:val="en-US"/>
        </w:rPr>
        <w:t>.</w:t>
      </w:r>
    </w:p>
    <w:p w14:paraId="2EBDAAFD" w14:textId="3D5589A5" w:rsidR="00163154" w:rsidRPr="00CE2024" w:rsidRDefault="00163154">
      <w:pPr>
        <w:rPr>
          <w:rFonts w:ascii="Helvetica" w:eastAsia="Times New Roman" w:hAnsi="Helvetica" w:cs="Times New Roman"/>
          <w:color w:val="444444"/>
          <w:sz w:val="28"/>
          <w:szCs w:val="28"/>
          <w:lang w:val="is-IS" w:eastAsia="is-IS"/>
        </w:rPr>
      </w:pPr>
    </w:p>
    <w:p w14:paraId="2941603E"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b/>
          <w:bCs/>
          <w:sz w:val="26"/>
          <w:szCs w:val="26"/>
          <w:lang w:val="en-IS" w:eastAsia="en-GB"/>
        </w:rPr>
        <w:t xml:space="preserve">Heimildaskrá </w:t>
      </w:r>
    </w:p>
    <w:p w14:paraId="4C15E857"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sz w:val="24"/>
          <w:szCs w:val="24"/>
          <w:lang w:val="en-IS" w:eastAsia="en-GB"/>
        </w:rPr>
        <w:t xml:space="preserve">Heimilt er að vitna í allt að 60 heimildir en geta verið fleiri í yfirlitsgreinum eða umfangsmiklum vísindagreinum. Meðan handrit er í yfirlestri mega tilvitnanir vera ritaðar inni í textanum. Dæmi: (Decaulne, A. &amp; Þorsteinn Sæmundsson 2008) og heimildirnar í stafrófsröð í heimildaskránni. Eftir að ritrýningu er lokið skulu heimildir auðkenndar í meginmáli með hlaupandi númeri; sú heimild sem kemur fyrst fyrir verður númer eitt o.s.frv. Heimildaskrá skal setja upp samkvæmt röð heimilda í meginmáli og geta skal allra höfunda að heimild. Íslenskir höfundar skulu nefndir fullu nafni en erlendir með eftirnafni og skammstöfun á fornöfnum. Rétt er að forðast tilvitnanir í ágrip og óbirtar niðurstöður (t.d. á veraldarvefnum). Sé talið nauðsynlegt að vitna í persónulegar upplýsingar skal geta tímasetningar og nafns þess sem veitti </w:t>
      </w:r>
      <w:r w:rsidRPr="00CE2024">
        <w:rPr>
          <w:rFonts w:ascii="Helvetica" w:eastAsia="Times New Roman" w:hAnsi="Helvetica" w:cs="Times New Roman"/>
          <w:sz w:val="24"/>
          <w:szCs w:val="24"/>
          <w:lang w:val="en-IS" w:eastAsia="en-GB"/>
        </w:rPr>
        <w:lastRenderedPageBreak/>
        <w:t xml:space="preserve">þær í texta og eingöngu þar. Dæmi: (Gísli Már Gíslason, munnl. uppl.). Vísa skal til heimildar strax á eftir tilvitnun en ekki í lok setningar eða málsgreinar, nema þegar það á við. Sjá eftirfarandi dæmi um uppsetningu heimilda: </w:t>
      </w:r>
    </w:p>
    <w:p w14:paraId="7F7F25D2"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i/>
          <w:iCs/>
          <w:sz w:val="24"/>
          <w:szCs w:val="24"/>
          <w:lang w:val="en-IS" w:eastAsia="en-GB"/>
        </w:rPr>
        <w:t xml:space="preserve">Dæmi um tilvitnanir: </w:t>
      </w:r>
    </w:p>
    <w:p w14:paraId="4BDAEFC9"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b/>
          <w:bCs/>
          <w:i/>
          <w:iCs/>
          <w:color w:val="00008E"/>
          <w:sz w:val="24"/>
          <w:szCs w:val="24"/>
          <w:lang w:val="en-IS" w:eastAsia="en-GB"/>
        </w:rPr>
        <w:t xml:space="preserve">Tímaritsgreinar </w:t>
      </w:r>
    </w:p>
    <w:p w14:paraId="292DCDA9"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color w:val="FF0000"/>
          <w:lang w:val="en-IS" w:eastAsia="en-GB"/>
        </w:rPr>
        <w:t xml:space="preserve">[Nafn höfundar/nöfn höfunda] [ártal]. [Nafn greinar]. [Tímarit númer tölublaðs]. [Blaðsíður]. </w:t>
      </w:r>
    </w:p>
    <w:p w14:paraId="5D37857D"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lang w:val="en-IS" w:eastAsia="en-GB"/>
        </w:rPr>
        <w:t xml:space="preserve">Kesara Anamthawat-Jónsson 2003. Preparation of chromosomes from plant leaf meristems for karyotype analysis and in situ hybridisation. Methods in Cell Science 25. 91–95. </w:t>
      </w:r>
    </w:p>
    <w:p w14:paraId="3608F5FC"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lang w:val="en-IS" w:eastAsia="en-GB"/>
        </w:rPr>
        <w:t xml:space="preserve">Tseng, S.H., Bargo, P., Durkin, A. &amp; Kollias, N. 2009. Chromophore concentrations, absorption and scattering properties of human skin in-vivo. Optics Express 17 (17). 14599– 14617 </w:t>
      </w:r>
    </w:p>
    <w:p w14:paraId="10D19BC4"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b/>
          <w:bCs/>
          <w:i/>
          <w:iCs/>
          <w:color w:val="00008E"/>
          <w:sz w:val="24"/>
          <w:szCs w:val="24"/>
          <w:lang w:val="en-IS" w:eastAsia="en-GB"/>
        </w:rPr>
        <w:t xml:space="preserve">Tímaritsgreinar með viðauka </w:t>
      </w:r>
    </w:p>
    <w:p w14:paraId="5451722A"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lang w:val="en-IS" w:eastAsia="en-GB"/>
        </w:rPr>
        <w:t xml:space="preserve">Agnar Steinarsson &amp; Björn Björnsson 1999. The effects of temperature and size on growth and mortality of cod larvae. Journal of Fish biology 55 (suppl. 1). 100–109. </w:t>
      </w:r>
    </w:p>
    <w:p w14:paraId="5395856E"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b/>
          <w:bCs/>
          <w:i/>
          <w:iCs/>
          <w:color w:val="00008E"/>
          <w:sz w:val="24"/>
          <w:szCs w:val="24"/>
          <w:lang w:val="en-IS" w:eastAsia="en-GB"/>
        </w:rPr>
        <w:t xml:space="preserve">Greinar í ráðstefnuritum </w:t>
      </w:r>
    </w:p>
    <w:p w14:paraId="2A2CB470"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color w:val="FF0000"/>
          <w:lang w:val="en-IS" w:eastAsia="en-GB"/>
        </w:rPr>
        <w:t xml:space="preserve">[Nafn/nöfn höfunda] [ártal]. [Nafn greinar/erindis]. Í: [(Ritstj. Nafn/nöfn ritstj.)] [Heiti ráðstefnu/ráðstefnurits]. [Útgefandi, útgáfustaður]. [Blaðsíður]. </w:t>
      </w:r>
    </w:p>
    <w:p w14:paraId="1013009C"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lang w:val="en-IS" w:eastAsia="en-GB"/>
        </w:rPr>
        <w:t xml:space="preserve">Goedkoop, W., Johnson, R. &amp; Spånberg, E. 2000. The importance of sampling effort for the assessment of ecological quality using macroinvertebrates. Í: (Ritstj. Williams, W.D.) Proceedings of conference of 27th SIL congress, Dublin 1998. Intern. Verein. theor. angew. Limnol. E. Schweizerbart’sche Verlagsbuchhandlung, Stuttgart. 326–332. </w:t>
      </w:r>
    </w:p>
    <w:p w14:paraId="440B24EE"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b/>
          <w:bCs/>
          <w:i/>
          <w:iCs/>
          <w:color w:val="00008E"/>
          <w:sz w:val="24"/>
          <w:szCs w:val="24"/>
          <w:lang w:val="en-IS" w:eastAsia="en-GB"/>
        </w:rPr>
        <w:t xml:space="preserve">Skýrslur </w:t>
      </w:r>
    </w:p>
    <w:p w14:paraId="7A94AA81" w14:textId="784AC82C" w:rsidR="00163154" w:rsidRPr="00CE2024" w:rsidRDefault="00163154" w:rsidP="00163154">
      <w:pPr>
        <w:spacing w:before="100" w:beforeAutospacing="1" w:after="100" w:afterAutospacing="1" w:line="240" w:lineRule="auto"/>
        <w:rPr>
          <w:rFonts w:ascii="Helvetica" w:eastAsia="Times New Roman" w:hAnsi="Helvetica" w:cs="Times New Roman"/>
          <w:color w:val="FF0000"/>
          <w:lang w:val="en-IS" w:eastAsia="en-GB"/>
        </w:rPr>
      </w:pPr>
      <w:r w:rsidRPr="00CE2024">
        <w:rPr>
          <w:rFonts w:ascii="Helvetica" w:eastAsia="Times New Roman" w:hAnsi="Helvetica" w:cs="Times New Roman"/>
          <w:color w:val="FF0000"/>
          <w:lang w:val="en-IS" w:eastAsia="en-GB"/>
        </w:rPr>
        <w:t xml:space="preserve">[Nafn/nöfn höfunda] [ártal]. [Nafn skýrslu]. [Útgefandi, útgáfustaður]. [Fjöldi blaðsíðna]. </w:t>
      </w:r>
    </w:p>
    <w:p w14:paraId="67EE3B50" w14:textId="3C890905" w:rsidR="00163154" w:rsidRPr="00CE2024" w:rsidRDefault="00163154" w:rsidP="00163154">
      <w:pPr>
        <w:pStyle w:val="NormalWeb"/>
        <w:rPr>
          <w:rFonts w:ascii="Helvetica" w:hAnsi="Helvetica"/>
          <w:sz w:val="22"/>
          <w:szCs w:val="22"/>
          <w:lang w:val="is-IS"/>
        </w:rPr>
      </w:pPr>
      <w:r w:rsidRPr="00CE2024">
        <w:rPr>
          <w:rFonts w:ascii="Helvetica" w:hAnsi="Helvetica"/>
          <w:sz w:val="22"/>
          <w:szCs w:val="22"/>
        </w:rPr>
        <w:t>Á</w:t>
      </w:r>
      <w:r w:rsidRPr="00CE2024">
        <w:rPr>
          <w:rFonts w:ascii="Helvetica" w:hAnsi="Helvetica"/>
          <w:sz w:val="22"/>
          <w:szCs w:val="22"/>
          <w:lang w:val="is-IS"/>
        </w:rPr>
        <w:t xml:space="preserve">rni Einarsson, Jón S. Ólafsson, Arnþór Garðarsson &amp; Getður Stefánsdóttir 1994. Cladophora í Syðriflóa Mývatns. Umhverfisráðuneytið, Reykjavík. 30 bls. </w:t>
      </w:r>
    </w:p>
    <w:p w14:paraId="1DFE791F"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b/>
          <w:bCs/>
          <w:i/>
          <w:iCs/>
          <w:color w:val="00008E"/>
          <w:sz w:val="24"/>
          <w:szCs w:val="24"/>
          <w:lang w:val="en-IS" w:eastAsia="en-GB"/>
        </w:rPr>
        <w:t xml:space="preserve">Bækur </w:t>
      </w:r>
    </w:p>
    <w:p w14:paraId="467952C2"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color w:val="FF0000"/>
          <w:lang w:val="en-IS" w:eastAsia="en-GB"/>
        </w:rPr>
        <w:t xml:space="preserve">[Nafn/nöfn höfunda] [ártal]. [Nafn bókar]. [Útgefandi, útgáfustaður]. [Fjöldi blaðsíðna]. </w:t>
      </w:r>
    </w:p>
    <w:p w14:paraId="3768B4AB"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lang w:val="en-IS" w:eastAsia="en-GB"/>
        </w:rPr>
        <w:t xml:space="preserve">Ari Trausti Guðmundsson 2007. Living earth : outline of the geology of Iceland. Mál og menning, Reykjavík. 408 bls. </w:t>
      </w:r>
    </w:p>
    <w:p w14:paraId="46E7D5F1" w14:textId="34A30D60" w:rsidR="00163154" w:rsidRDefault="00163154" w:rsidP="00163154">
      <w:pPr>
        <w:spacing w:before="100" w:beforeAutospacing="1" w:after="100" w:afterAutospacing="1" w:line="240" w:lineRule="auto"/>
        <w:rPr>
          <w:rFonts w:ascii="Helvetica" w:eastAsia="Times New Roman" w:hAnsi="Helvetica" w:cs="Times New Roman"/>
          <w:lang w:val="en-IS" w:eastAsia="en-GB"/>
        </w:rPr>
      </w:pPr>
      <w:r w:rsidRPr="00CE2024">
        <w:rPr>
          <w:rFonts w:ascii="Helvetica" w:eastAsia="Times New Roman" w:hAnsi="Helvetica" w:cs="Times New Roman"/>
          <w:lang w:val="en-IS" w:eastAsia="en-GB"/>
        </w:rPr>
        <w:t xml:space="preserve">Páll Hersteinsson &amp; Guttormur Sigbjarnarson (ritstj.) 1993. Villt íslensk spendýr. Hið íslenska náttúrufræðifélag, Landvernd, Reykjavík. 351 bls. </w:t>
      </w:r>
    </w:p>
    <w:p w14:paraId="6E44DE69" w14:textId="77777777" w:rsidR="00CE2024" w:rsidRPr="00CE2024" w:rsidRDefault="00CE2024" w:rsidP="00163154">
      <w:pPr>
        <w:spacing w:before="100" w:beforeAutospacing="1" w:after="100" w:afterAutospacing="1" w:line="240" w:lineRule="auto"/>
        <w:rPr>
          <w:rFonts w:ascii="Helvetica" w:eastAsia="Times New Roman" w:hAnsi="Helvetica" w:cs="Times New Roman"/>
          <w:sz w:val="24"/>
          <w:szCs w:val="24"/>
          <w:lang w:val="en-IS" w:eastAsia="en-GB"/>
        </w:rPr>
      </w:pPr>
    </w:p>
    <w:p w14:paraId="470765E0"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b/>
          <w:bCs/>
          <w:i/>
          <w:iCs/>
          <w:color w:val="00008E"/>
          <w:sz w:val="24"/>
          <w:szCs w:val="24"/>
          <w:lang w:val="en-IS" w:eastAsia="en-GB"/>
        </w:rPr>
        <w:lastRenderedPageBreak/>
        <w:t xml:space="preserve">Bókarkafli </w:t>
      </w:r>
    </w:p>
    <w:p w14:paraId="01DC2EBA"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color w:val="FF0000"/>
          <w:lang w:val="en-IS" w:eastAsia="en-GB"/>
        </w:rPr>
        <w:t xml:space="preserve">[Nafn höfundar / nöfn höfunda] [ártal]. [Nafn bókarkafla]. Bls. ___–___ </w:t>
      </w:r>
      <w:r w:rsidRPr="00CE2024">
        <w:rPr>
          <w:rFonts w:ascii="Helvetica" w:eastAsia="Times New Roman" w:hAnsi="Helvetica" w:cs="Times New Roman"/>
          <w:i/>
          <w:iCs/>
          <w:color w:val="FF0000"/>
          <w:lang w:val="en-IS" w:eastAsia="en-GB"/>
        </w:rPr>
        <w:t xml:space="preserve">í: </w:t>
      </w:r>
      <w:r w:rsidRPr="00CE2024">
        <w:rPr>
          <w:rFonts w:ascii="Helvetica" w:eastAsia="Times New Roman" w:hAnsi="Helvetica" w:cs="Times New Roman"/>
          <w:color w:val="FF0000"/>
          <w:lang w:val="en-IS" w:eastAsia="en-GB"/>
        </w:rPr>
        <w:t xml:space="preserve">[Nafn bókar] [(ritstj. Nafn / nöfn ritstj.)]. [Útgefandi, útgáfustaður]. </w:t>
      </w:r>
    </w:p>
    <w:p w14:paraId="76F93BB5"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lang w:val="en-IS" w:eastAsia="en-GB"/>
        </w:rPr>
        <w:t xml:space="preserve">Lovísa Ásbjörnsdóttir &amp; Hreggviður Norðdahl 1995. Götungar í sjávarsetlögum við Mela á Skarðsströnd. Bls. 117–131 </w:t>
      </w:r>
      <w:r w:rsidRPr="00CE2024">
        <w:rPr>
          <w:rFonts w:ascii="Helvetica" w:eastAsia="Times New Roman" w:hAnsi="Helvetica" w:cs="Times New Roman"/>
          <w:i/>
          <w:iCs/>
          <w:lang w:val="en-IS" w:eastAsia="en-GB"/>
        </w:rPr>
        <w:t xml:space="preserve">í: </w:t>
      </w:r>
      <w:r w:rsidRPr="00CE2024">
        <w:rPr>
          <w:rFonts w:ascii="Helvetica" w:eastAsia="Times New Roman" w:hAnsi="Helvetica" w:cs="Times New Roman"/>
          <w:lang w:val="en-IS" w:eastAsia="en-GB"/>
        </w:rPr>
        <w:t xml:space="preserve">Eyjar í Eldhafi (ritstj. Björn Hróarsson, Dagur Jónsson &amp; Sigurður S. Jónsson). Gott mál, Reykjavík. </w:t>
      </w:r>
    </w:p>
    <w:p w14:paraId="52747A0E"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b/>
          <w:bCs/>
          <w:i/>
          <w:iCs/>
          <w:color w:val="00008E"/>
          <w:sz w:val="24"/>
          <w:szCs w:val="24"/>
          <w:lang w:val="en-IS" w:eastAsia="en-GB"/>
        </w:rPr>
        <w:t xml:space="preserve">Rit í prentun </w:t>
      </w:r>
    </w:p>
    <w:p w14:paraId="597B39D6"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color w:val="FF0000"/>
          <w:lang w:val="en-IS" w:eastAsia="en-GB"/>
        </w:rPr>
        <w:t xml:space="preserve">[Nafn höfundar / nöfn höfunda] [(í prentun)]. [Nafn greinar]. [Tímarit]. </w:t>
      </w:r>
    </w:p>
    <w:p w14:paraId="67669CE8"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lang w:val="en-IS" w:eastAsia="en-GB"/>
        </w:rPr>
        <w:t xml:space="preserve">Thomsen, I.K., Lægdsmand, M. &amp; Olesen, J.E. (í prentun). Crop growth and nitrogen turnover under increased temperatures and low autumn and winter light intensity. Agriculture, Ecosystems and Environment. </w:t>
      </w:r>
    </w:p>
    <w:p w14:paraId="669E6C23"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b/>
          <w:bCs/>
          <w:i/>
          <w:iCs/>
          <w:color w:val="00008E"/>
          <w:sz w:val="24"/>
          <w:szCs w:val="24"/>
          <w:lang w:val="en-IS" w:eastAsia="en-GB"/>
        </w:rPr>
        <w:t xml:space="preserve">Rafrænar heimildir </w:t>
      </w:r>
      <w:r w:rsidRPr="00CE2024">
        <w:rPr>
          <w:rFonts w:ascii="Helvetica" w:eastAsia="Times New Roman" w:hAnsi="Helvetica" w:cs="Times New Roman"/>
          <w:i/>
          <w:iCs/>
          <w:sz w:val="24"/>
          <w:szCs w:val="24"/>
          <w:lang w:val="en-IS" w:eastAsia="en-GB"/>
        </w:rPr>
        <w:t>(DOI:)</w:t>
      </w:r>
      <w:r w:rsidRPr="00CE2024">
        <w:rPr>
          <w:rFonts w:ascii="Helvetica" w:eastAsia="Times New Roman" w:hAnsi="Helvetica" w:cs="Times New Roman"/>
          <w:i/>
          <w:iCs/>
          <w:sz w:val="24"/>
          <w:szCs w:val="24"/>
          <w:lang w:val="en-IS" w:eastAsia="en-GB"/>
        </w:rPr>
        <w:br/>
      </w:r>
      <w:r w:rsidRPr="00CE2024">
        <w:rPr>
          <w:rFonts w:ascii="Helvetica" w:eastAsia="Times New Roman" w:hAnsi="Helvetica" w:cs="Times New Roman"/>
          <w:color w:val="FF0000"/>
          <w:lang w:val="en-IS" w:eastAsia="en-GB"/>
        </w:rPr>
        <w:t xml:space="preserve">[Nafn höfundar / nöfn höfunda] [ártal]. [Nafn greinar/skjals]. [Tímarit númer tölublaðs / </w:t>
      </w:r>
    </w:p>
    <w:p w14:paraId="66A75E38"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color w:val="FF0000"/>
          <w:lang w:val="en-IS" w:eastAsia="en-GB"/>
        </w:rPr>
        <w:t>Útgáfa]. [Blaðsíður]. [DOI: nr./vefslóð] [</w:t>
      </w:r>
      <w:r w:rsidRPr="00CE2024">
        <w:rPr>
          <w:rFonts w:ascii="Helvetica" w:eastAsia="Times New Roman" w:hAnsi="Helvetica" w:cs="Times New Roman"/>
          <w:i/>
          <w:iCs/>
          <w:color w:val="FF0000"/>
          <w:lang w:val="en-IS" w:eastAsia="en-GB"/>
        </w:rPr>
        <w:t xml:space="preserve">ef vefslóð </w:t>
      </w:r>
      <w:r w:rsidRPr="00CE2024">
        <w:rPr>
          <w:rFonts w:ascii="Helvetica" w:eastAsia="Times New Roman" w:hAnsi="Helvetica" w:cs="Times New Roman"/>
          <w:color w:val="FF0000"/>
          <w:lang w:val="en-IS" w:eastAsia="en-GB"/>
        </w:rPr>
        <w:t xml:space="preserve">(skoðað [dags.]).] </w:t>
      </w:r>
    </w:p>
    <w:p w14:paraId="3DD66C93"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lang w:val="en-IS" w:eastAsia="en-GB"/>
        </w:rPr>
        <w:t xml:space="preserve">Singh, S., Kumar, A., Bajwa, B.S., Mahajan, S., Kumar, V. &amp; Dhar, S. 2010. Radon monitoring in soil gas and ground water for earthquake. Terrestrial atmospheric and oceanic sciences 21 (4). 685–695. DOI: 10.3319/TAO.2009.07.17.01(TT) </w:t>
      </w:r>
    </w:p>
    <w:p w14:paraId="66102242"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b/>
          <w:bCs/>
          <w:i/>
          <w:iCs/>
          <w:color w:val="00008E"/>
          <w:sz w:val="24"/>
          <w:szCs w:val="24"/>
          <w:lang w:val="en-IS" w:eastAsia="en-GB"/>
        </w:rPr>
        <w:t xml:space="preserve">Enginn höfundur, t.d. Íslendingasögur </w:t>
      </w:r>
    </w:p>
    <w:p w14:paraId="13FF3C89"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color w:val="FF0000"/>
          <w:lang w:val="en-IS" w:eastAsia="en-GB"/>
        </w:rPr>
        <w:t xml:space="preserve">[Titill] [ártal]. [X annaðist útgáfuna / tók saman o.s.frv.]. [Útgefandi, útgáfustaður]. [Fjöldi blaðsíðna]. </w:t>
      </w:r>
    </w:p>
    <w:p w14:paraId="41C1FF3A"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lang w:val="en-IS" w:eastAsia="en-GB"/>
        </w:rPr>
        <w:t xml:space="preserve">Gísla saga Súrssonar 1971. Skúli Benediktsson annaðist útgáfuna. Hafnarfjörður, Skuggsjá. 112 bls. </w:t>
      </w:r>
    </w:p>
    <w:p w14:paraId="4A693B65"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lang w:val="en-IS" w:eastAsia="en-GB"/>
        </w:rPr>
        <w:t xml:space="preserve">Ef um er að ræða t.d. þjóðsagnasöfn, sem strangt til tekið eru höfundarlaus, er safnarinn skráður sem höfundur. </w:t>
      </w:r>
    </w:p>
    <w:p w14:paraId="42187E0A"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b/>
          <w:bCs/>
          <w:i/>
          <w:iCs/>
          <w:color w:val="00008E"/>
          <w:sz w:val="24"/>
          <w:szCs w:val="24"/>
          <w:lang w:val="en-IS" w:eastAsia="en-GB"/>
        </w:rPr>
        <w:t xml:space="preserve">Greinar úr alfræðiritum </w:t>
      </w:r>
    </w:p>
    <w:p w14:paraId="40A81223"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lang w:val="en-IS" w:eastAsia="en-GB"/>
        </w:rPr>
        <w:t xml:space="preserve">Íslensk orðabók 1983. Árni Böðvarsson (ritstj.). Bókaútgáfa Menningarsjóðs, Reykjavík. Bls. 12–15. </w:t>
      </w:r>
    </w:p>
    <w:p w14:paraId="0ACC8DA7"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b/>
          <w:bCs/>
          <w:i/>
          <w:iCs/>
          <w:color w:val="00008E"/>
          <w:sz w:val="24"/>
          <w:szCs w:val="24"/>
          <w:lang w:val="en-IS" w:eastAsia="en-GB"/>
        </w:rPr>
        <w:t xml:space="preserve">Lög og reglugerðir </w:t>
      </w:r>
    </w:p>
    <w:p w14:paraId="6462F756"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color w:val="FF0000"/>
          <w:lang w:val="en-IS" w:eastAsia="en-GB"/>
        </w:rPr>
        <w:t xml:space="preserve">[Heiti laga] [númer/ártal]. </w:t>
      </w:r>
    </w:p>
    <w:p w14:paraId="43B79CDF" w14:textId="77777777" w:rsidR="00163154" w:rsidRPr="00CE2024" w:rsidRDefault="00163154" w:rsidP="00163154">
      <w:pPr>
        <w:spacing w:before="100" w:beforeAutospacing="1" w:after="100" w:afterAutospacing="1" w:line="240" w:lineRule="auto"/>
        <w:rPr>
          <w:rFonts w:ascii="Helvetica" w:eastAsia="Times New Roman" w:hAnsi="Helvetica" w:cs="Times New Roman"/>
          <w:sz w:val="24"/>
          <w:szCs w:val="24"/>
          <w:lang w:val="en-IS" w:eastAsia="en-GB"/>
        </w:rPr>
      </w:pPr>
      <w:r w:rsidRPr="00CE2024">
        <w:rPr>
          <w:rFonts w:ascii="Helvetica" w:eastAsia="Times New Roman" w:hAnsi="Helvetica" w:cs="Times New Roman"/>
          <w:lang w:val="en-IS" w:eastAsia="en-GB"/>
        </w:rPr>
        <w:t xml:space="preserve">Lög um náttúruvernd nr. 44/1999. </w:t>
      </w:r>
    </w:p>
    <w:p w14:paraId="158E61B3" w14:textId="77777777" w:rsidR="00163154" w:rsidRPr="00CE2024" w:rsidRDefault="00163154">
      <w:pPr>
        <w:rPr>
          <w:rFonts w:ascii="Helvetica" w:eastAsia="Times New Roman" w:hAnsi="Helvetica" w:cs="Times New Roman"/>
          <w:color w:val="444444"/>
          <w:sz w:val="28"/>
          <w:szCs w:val="28"/>
          <w:lang w:val="is-IS" w:eastAsia="is-IS"/>
        </w:rPr>
      </w:pPr>
    </w:p>
    <w:sectPr w:rsidR="00163154" w:rsidRPr="00CE20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DA06" w14:textId="77777777" w:rsidR="001874B4" w:rsidRDefault="001874B4" w:rsidP="002B348E">
      <w:pPr>
        <w:spacing w:after="0" w:line="240" w:lineRule="auto"/>
      </w:pPr>
      <w:r>
        <w:separator/>
      </w:r>
    </w:p>
  </w:endnote>
  <w:endnote w:type="continuationSeparator" w:id="0">
    <w:p w14:paraId="0AE4CC3F" w14:textId="77777777" w:rsidR="001874B4" w:rsidRDefault="001874B4" w:rsidP="002B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73A1" w14:textId="77777777" w:rsidR="001874B4" w:rsidRDefault="001874B4" w:rsidP="002B348E">
      <w:pPr>
        <w:spacing w:after="0" w:line="240" w:lineRule="auto"/>
      </w:pPr>
      <w:r>
        <w:separator/>
      </w:r>
    </w:p>
  </w:footnote>
  <w:footnote w:type="continuationSeparator" w:id="0">
    <w:p w14:paraId="6FB3E17E" w14:textId="77777777" w:rsidR="001874B4" w:rsidRDefault="001874B4" w:rsidP="002B348E">
      <w:pPr>
        <w:spacing w:after="0" w:line="240" w:lineRule="auto"/>
      </w:pPr>
      <w:r>
        <w:continuationSeparator/>
      </w:r>
    </w:p>
  </w:footnote>
  <w:footnote w:id="1">
    <w:p w14:paraId="78D4DEE9" w14:textId="77777777" w:rsidR="002B348E" w:rsidRPr="001D7570" w:rsidRDefault="002B348E" w:rsidP="002B348E">
      <w:pPr>
        <w:pStyle w:val="FootnoteText"/>
        <w:rPr>
          <w:lang w:val="is-IS"/>
        </w:rPr>
      </w:pPr>
      <w:r>
        <w:rPr>
          <w:rStyle w:val="FootnoteReference"/>
        </w:rPr>
        <w:footnoteRef/>
      </w:r>
      <w:r>
        <w:t xml:space="preserve"> </w:t>
      </w:r>
      <w:r w:rsidRPr="001D7570">
        <w:rPr>
          <w:i/>
          <w:iCs/>
          <w:lang w:val="is-IS"/>
        </w:rPr>
        <w:t>alþjóðaorð</w:t>
      </w:r>
      <w:r>
        <w:rPr>
          <w:lang w:val="is-IS"/>
        </w:rPr>
        <w:t xml:space="preserve"> eru svo skilgreind í 3. útgáfu </w:t>
      </w:r>
      <w:r w:rsidRPr="00D12710">
        <w:rPr>
          <w:i/>
          <w:iCs/>
          <w:lang w:val="is-IS"/>
        </w:rPr>
        <w:t>Íslenskrar orðabókar</w:t>
      </w:r>
      <w:r>
        <w:rPr>
          <w:lang w:val="is-IS"/>
        </w:rPr>
        <w:t xml:space="preserve"> (bls. xiii): </w:t>
      </w:r>
      <w:r>
        <w:rPr>
          <w:rFonts w:ascii="Times New Roman" w:hAnsi="Times New Roman" w:cs="Times New Roman"/>
          <w:lang w:val="is-IS"/>
        </w:rPr>
        <w:t>„</w:t>
      </w:r>
      <w:r>
        <w:rPr>
          <w:lang w:val="is-IS"/>
        </w:rPr>
        <w:t>alþjóðleg orð …, sameiginleg flestum tungumálum, oft fræðiorð af grískum eða latneskum uppruna.</w:t>
      </w:r>
      <w:r>
        <w:rPr>
          <w:rFonts w:ascii="Times New Roman" w:hAnsi="Times New Roman" w:cs="Times New Roman"/>
          <w:lang w:val="is-I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8E"/>
    <w:rsid w:val="00163154"/>
    <w:rsid w:val="001874B4"/>
    <w:rsid w:val="001C5763"/>
    <w:rsid w:val="002B348E"/>
    <w:rsid w:val="003C4774"/>
    <w:rsid w:val="004C4418"/>
    <w:rsid w:val="00683250"/>
    <w:rsid w:val="006C1067"/>
    <w:rsid w:val="00727269"/>
    <w:rsid w:val="00882410"/>
    <w:rsid w:val="00CE2024"/>
    <w:rsid w:val="00D07331"/>
    <w:rsid w:val="00F51424"/>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613CC1BE"/>
  <w15:chartTrackingRefBased/>
  <w15:docId w15:val="{E36C32E2-8252-B144-8415-1D397C4B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8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48E"/>
    <w:rPr>
      <w:sz w:val="16"/>
      <w:szCs w:val="16"/>
    </w:rPr>
  </w:style>
  <w:style w:type="paragraph" w:styleId="CommentText">
    <w:name w:val="annotation text"/>
    <w:basedOn w:val="Normal"/>
    <w:link w:val="CommentTextChar"/>
    <w:uiPriority w:val="99"/>
    <w:unhideWhenUsed/>
    <w:rsid w:val="002B348E"/>
    <w:pPr>
      <w:spacing w:line="240" w:lineRule="auto"/>
    </w:pPr>
    <w:rPr>
      <w:sz w:val="20"/>
      <w:szCs w:val="20"/>
    </w:rPr>
  </w:style>
  <w:style w:type="character" w:customStyle="1" w:styleId="CommentTextChar">
    <w:name w:val="Comment Text Char"/>
    <w:basedOn w:val="DefaultParagraphFont"/>
    <w:link w:val="CommentText"/>
    <w:uiPriority w:val="99"/>
    <w:rsid w:val="002B348E"/>
    <w:rPr>
      <w:sz w:val="20"/>
      <w:szCs w:val="20"/>
      <w:lang w:val="en-GB"/>
    </w:rPr>
  </w:style>
  <w:style w:type="paragraph" w:styleId="FootnoteText">
    <w:name w:val="footnote text"/>
    <w:basedOn w:val="Normal"/>
    <w:link w:val="FootnoteTextChar"/>
    <w:uiPriority w:val="99"/>
    <w:semiHidden/>
    <w:unhideWhenUsed/>
    <w:rsid w:val="002B3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48E"/>
    <w:rPr>
      <w:sz w:val="20"/>
      <w:szCs w:val="20"/>
      <w:lang w:val="en-GB"/>
    </w:rPr>
  </w:style>
  <w:style w:type="character" w:styleId="FootnoteReference">
    <w:name w:val="footnote reference"/>
    <w:basedOn w:val="DefaultParagraphFont"/>
    <w:uiPriority w:val="99"/>
    <w:semiHidden/>
    <w:unhideWhenUsed/>
    <w:rsid w:val="002B348E"/>
    <w:rPr>
      <w:vertAlign w:val="superscript"/>
    </w:rPr>
  </w:style>
  <w:style w:type="paragraph" w:styleId="NormalWeb">
    <w:name w:val="Normal (Web)"/>
    <w:basedOn w:val="Normal"/>
    <w:uiPriority w:val="99"/>
    <w:unhideWhenUsed/>
    <w:rsid w:val="00163154"/>
    <w:pPr>
      <w:spacing w:before="100" w:beforeAutospacing="1" w:after="100" w:afterAutospacing="1" w:line="240" w:lineRule="auto"/>
    </w:pPr>
    <w:rPr>
      <w:rFonts w:ascii="Times New Roman" w:eastAsia="Times New Roman" w:hAnsi="Times New Roman" w:cs="Times New Roman"/>
      <w:sz w:val="24"/>
      <w:szCs w:val="24"/>
      <w:lang w:val="en-I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7927">
      <w:bodyDiv w:val="1"/>
      <w:marLeft w:val="0"/>
      <w:marRight w:val="0"/>
      <w:marTop w:val="0"/>
      <w:marBottom w:val="0"/>
      <w:divBdr>
        <w:top w:val="none" w:sz="0" w:space="0" w:color="auto"/>
        <w:left w:val="none" w:sz="0" w:space="0" w:color="auto"/>
        <w:bottom w:val="none" w:sz="0" w:space="0" w:color="auto"/>
        <w:right w:val="none" w:sz="0" w:space="0" w:color="auto"/>
      </w:divBdr>
      <w:divsChild>
        <w:div w:id="360208450">
          <w:marLeft w:val="0"/>
          <w:marRight w:val="0"/>
          <w:marTop w:val="0"/>
          <w:marBottom w:val="0"/>
          <w:divBdr>
            <w:top w:val="none" w:sz="0" w:space="0" w:color="auto"/>
            <w:left w:val="none" w:sz="0" w:space="0" w:color="auto"/>
            <w:bottom w:val="none" w:sz="0" w:space="0" w:color="auto"/>
            <w:right w:val="none" w:sz="0" w:space="0" w:color="auto"/>
          </w:divBdr>
          <w:divsChild>
            <w:div w:id="133910454">
              <w:marLeft w:val="0"/>
              <w:marRight w:val="0"/>
              <w:marTop w:val="0"/>
              <w:marBottom w:val="0"/>
              <w:divBdr>
                <w:top w:val="none" w:sz="0" w:space="0" w:color="auto"/>
                <w:left w:val="none" w:sz="0" w:space="0" w:color="auto"/>
                <w:bottom w:val="none" w:sz="0" w:space="0" w:color="auto"/>
                <w:right w:val="none" w:sz="0" w:space="0" w:color="auto"/>
              </w:divBdr>
              <w:divsChild>
                <w:div w:id="7669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0425">
      <w:bodyDiv w:val="1"/>
      <w:marLeft w:val="0"/>
      <w:marRight w:val="0"/>
      <w:marTop w:val="0"/>
      <w:marBottom w:val="0"/>
      <w:divBdr>
        <w:top w:val="none" w:sz="0" w:space="0" w:color="auto"/>
        <w:left w:val="none" w:sz="0" w:space="0" w:color="auto"/>
        <w:bottom w:val="none" w:sz="0" w:space="0" w:color="auto"/>
        <w:right w:val="none" w:sz="0" w:space="0" w:color="auto"/>
      </w:divBdr>
      <w:divsChild>
        <w:div w:id="1579485733">
          <w:marLeft w:val="0"/>
          <w:marRight w:val="0"/>
          <w:marTop w:val="0"/>
          <w:marBottom w:val="0"/>
          <w:divBdr>
            <w:top w:val="none" w:sz="0" w:space="0" w:color="auto"/>
            <w:left w:val="none" w:sz="0" w:space="0" w:color="auto"/>
            <w:bottom w:val="none" w:sz="0" w:space="0" w:color="auto"/>
            <w:right w:val="none" w:sz="0" w:space="0" w:color="auto"/>
          </w:divBdr>
          <w:divsChild>
            <w:div w:id="584000874">
              <w:marLeft w:val="0"/>
              <w:marRight w:val="0"/>
              <w:marTop w:val="0"/>
              <w:marBottom w:val="0"/>
              <w:divBdr>
                <w:top w:val="none" w:sz="0" w:space="0" w:color="auto"/>
                <w:left w:val="none" w:sz="0" w:space="0" w:color="auto"/>
                <w:bottom w:val="none" w:sz="0" w:space="0" w:color="auto"/>
                <w:right w:val="none" w:sz="0" w:space="0" w:color="auto"/>
              </w:divBdr>
              <w:divsChild>
                <w:div w:id="211964167">
                  <w:marLeft w:val="0"/>
                  <w:marRight w:val="0"/>
                  <w:marTop w:val="0"/>
                  <w:marBottom w:val="0"/>
                  <w:divBdr>
                    <w:top w:val="none" w:sz="0" w:space="0" w:color="auto"/>
                    <w:left w:val="none" w:sz="0" w:space="0" w:color="auto"/>
                    <w:bottom w:val="none" w:sz="0" w:space="0" w:color="auto"/>
                    <w:right w:val="none" w:sz="0" w:space="0" w:color="auto"/>
                  </w:divBdr>
                </w:div>
              </w:divsChild>
            </w:div>
            <w:div w:id="1394162154">
              <w:marLeft w:val="0"/>
              <w:marRight w:val="0"/>
              <w:marTop w:val="0"/>
              <w:marBottom w:val="0"/>
              <w:divBdr>
                <w:top w:val="none" w:sz="0" w:space="0" w:color="auto"/>
                <w:left w:val="none" w:sz="0" w:space="0" w:color="auto"/>
                <w:bottom w:val="none" w:sz="0" w:space="0" w:color="auto"/>
                <w:right w:val="none" w:sz="0" w:space="0" w:color="auto"/>
              </w:divBdr>
              <w:divsChild>
                <w:div w:id="15484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67">
          <w:marLeft w:val="0"/>
          <w:marRight w:val="0"/>
          <w:marTop w:val="0"/>
          <w:marBottom w:val="0"/>
          <w:divBdr>
            <w:top w:val="none" w:sz="0" w:space="0" w:color="auto"/>
            <w:left w:val="none" w:sz="0" w:space="0" w:color="auto"/>
            <w:bottom w:val="none" w:sz="0" w:space="0" w:color="auto"/>
            <w:right w:val="none" w:sz="0" w:space="0" w:color="auto"/>
          </w:divBdr>
          <w:divsChild>
            <w:div w:id="154341059">
              <w:marLeft w:val="0"/>
              <w:marRight w:val="0"/>
              <w:marTop w:val="0"/>
              <w:marBottom w:val="0"/>
              <w:divBdr>
                <w:top w:val="none" w:sz="0" w:space="0" w:color="auto"/>
                <w:left w:val="none" w:sz="0" w:space="0" w:color="auto"/>
                <w:bottom w:val="none" w:sz="0" w:space="0" w:color="auto"/>
                <w:right w:val="none" w:sz="0" w:space="0" w:color="auto"/>
              </w:divBdr>
              <w:divsChild>
                <w:div w:id="8504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2151</Words>
  <Characters>12261</Characters>
  <Application>Microsoft Office Word</Application>
  <DocSecurity>0</DocSecurity>
  <Lines>102</Lines>
  <Paragraphs>28</Paragraphs>
  <ScaleCrop>false</ScaleCrop>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Margrét Rósa Jochumsdóttir - NATUR</dc:creator>
  <cp:keywords/>
  <dc:description/>
  <cp:lastModifiedBy>Margrét Rósa Jochumsdóttir - NATUR</cp:lastModifiedBy>
  <cp:revision>2</cp:revision>
  <dcterms:created xsi:type="dcterms:W3CDTF">2023-02-15T12:42:00Z</dcterms:created>
  <dcterms:modified xsi:type="dcterms:W3CDTF">2023-02-15T12:42:00Z</dcterms:modified>
</cp:coreProperties>
</file>